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D2C9" w14:textId="77777777" w:rsidR="009860F5" w:rsidRPr="00BF274F" w:rsidRDefault="009860F5" w:rsidP="009860F5">
      <w:pPr>
        <w:jc w:val="center"/>
        <w:rPr>
          <w:rFonts w:hAnsi="ＭＳ 明朝"/>
        </w:rPr>
      </w:pPr>
      <w:r w:rsidRPr="00BF274F">
        <w:rPr>
          <w:rFonts w:hAnsi="ＭＳ 明朝" w:hint="eastAsia"/>
        </w:rPr>
        <w:t>刈谷市緑化推進補助金交付要綱</w:t>
      </w:r>
    </w:p>
    <w:p w14:paraId="7B6A4F4B" w14:textId="77777777" w:rsidR="009860F5" w:rsidRPr="00BF274F" w:rsidRDefault="009860F5" w:rsidP="009860F5">
      <w:pPr>
        <w:ind w:firstLineChars="100" w:firstLine="245"/>
        <w:rPr>
          <w:rFonts w:hAnsi="ＭＳ 明朝"/>
        </w:rPr>
      </w:pPr>
      <w:r w:rsidRPr="00BF274F">
        <w:rPr>
          <w:rFonts w:hAnsi="ＭＳ 明朝" w:hint="eastAsia"/>
        </w:rPr>
        <w:t>（趣旨）</w:t>
      </w:r>
    </w:p>
    <w:p w14:paraId="3870EE20" w14:textId="77777777" w:rsidR="009860F5" w:rsidRPr="00BF274F" w:rsidRDefault="009860F5" w:rsidP="009860F5">
      <w:pPr>
        <w:pStyle w:val="2"/>
        <w:spacing w:line="240" w:lineRule="auto"/>
        <w:ind w:left="245" w:hanging="245"/>
        <w:rPr>
          <w:rFonts w:ascii="ＭＳ 明朝" w:hAnsi="ＭＳ 明朝"/>
          <w:sz w:val="22"/>
          <w:szCs w:val="22"/>
        </w:rPr>
      </w:pPr>
      <w:r w:rsidRPr="00BF274F">
        <w:rPr>
          <w:rFonts w:ascii="ＭＳ 明朝" w:hAnsi="ＭＳ 明朝" w:hint="eastAsia"/>
          <w:sz w:val="22"/>
          <w:szCs w:val="22"/>
        </w:rPr>
        <w:t>第１条　この要綱は、市内の民有地</w:t>
      </w:r>
      <w:r w:rsidR="00910C35" w:rsidRPr="00BF274F">
        <w:rPr>
          <w:rFonts w:ascii="ＭＳ 明朝" w:hAnsi="ＭＳ 明朝" w:hint="eastAsia"/>
          <w:sz w:val="22"/>
          <w:szCs w:val="22"/>
        </w:rPr>
        <w:t>における</w:t>
      </w:r>
      <w:r w:rsidRPr="00BF274F">
        <w:rPr>
          <w:rFonts w:ascii="ＭＳ 明朝" w:hAnsi="ＭＳ 明朝" w:hint="eastAsia"/>
          <w:sz w:val="22"/>
          <w:szCs w:val="22"/>
        </w:rPr>
        <w:t>緑化の推進を図るため、</w:t>
      </w:r>
      <w:r w:rsidR="00910C35" w:rsidRPr="00BF274F">
        <w:rPr>
          <w:rFonts w:ascii="ＭＳ 明朝" w:hAnsi="ＭＳ 明朝" w:hint="eastAsia"/>
          <w:sz w:val="22"/>
          <w:szCs w:val="22"/>
        </w:rPr>
        <w:t>樹木等の植栽を行う者に対し</w:t>
      </w:r>
      <w:r w:rsidR="00E81F6E" w:rsidRPr="00BF274F">
        <w:rPr>
          <w:rFonts w:ascii="ＭＳ 明朝" w:hAnsi="ＭＳ 明朝" w:hint="eastAsia"/>
          <w:sz w:val="22"/>
          <w:szCs w:val="22"/>
        </w:rPr>
        <w:t>交付する刈谷市緑化推進補助金（</w:t>
      </w:r>
      <w:r w:rsidRPr="00BF274F">
        <w:rPr>
          <w:rFonts w:ascii="ＭＳ 明朝" w:hAnsi="ＭＳ 明朝" w:hint="eastAsia"/>
          <w:sz w:val="22"/>
          <w:szCs w:val="22"/>
        </w:rPr>
        <w:t>以下</w:t>
      </w:r>
      <w:r w:rsidR="00E81F6E" w:rsidRPr="00BF274F">
        <w:rPr>
          <w:rFonts w:ascii="ＭＳ 明朝" w:hAnsi="ＭＳ 明朝" w:hint="eastAsia"/>
          <w:sz w:val="22"/>
          <w:szCs w:val="22"/>
        </w:rPr>
        <w:t>「補助金」という。）に関し、刈谷市補助金等交付規則（昭和４４年規則第２９号）</w:t>
      </w:r>
      <w:r w:rsidRPr="00BF274F">
        <w:rPr>
          <w:rFonts w:ascii="ＭＳ 明朝" w:hAnsi="ＭＳ 明朝" w:hint="eastAsia"/>
          <w:sz w:val="22"/>
          <w:szCs w:val="22"/>
        </w:rPr>
        <w:t>に定めるもののほか、必要な事項を定めるものとする。</w:t>
      </w:r>
    </w:p>
    <w:p w14:paraId="5F6C2175" w14:textId="77777777" w:rsidR="00495AC7" w:rsidRPr="00BF274F" w:rsidRDefault="00495AC7" w:rsidP="00495AC7">
      <w:pPr>
        <w:ind w:left="245" w:hangingChars="100" w:hanging="245"/>
        <w:rPr>
          <w:rFonts w:hAnsi="ＭＳ 明朝"/>
        </w:rPr>
      </w:pPr>
      <w:r w:rsidRPr="00BF274F">
        <w:rPr>
          <w:rFonts w:hAnsi="ＭＳ 明朝" w:hint="eastAsia"/>
        </w:rPr>
        <w:t xml:space="preserve">　（定義）</w:t>
      </w:r>
    </w:p>
    <w:p w14:paraId="524C6B8E" w14:textId="77777777" w:rsidR="00495AC7" w:rsidRPr="00BF274F" w:rsidRDefault="00495AC7" w:rsidP="00495AC7">
      <w:pPr>
        <w:ind w:left="245" w:hangingChars="100" w:hanging="245"/>
        <w:rPr>
          <w:rFonts w:hAnsi="ＭＳ 明朝"/>
        </w:rPr>
      </w:pPr>
      <w:r w:rsidRPr="00BF274F">
        <w:rPr>
          <w:rFonts w:hAnsi="ＭＳ 明朝" w:hint="eastAsia"/>
        </w:rPr>
        <w:t>第２条　この要綱において、次の各号に掲げる用語の意義は、当該各号に定めるところによる。</w:t>
      </w:r>
    </w:p>
    <w:p w14:paraId="58C70F8F" w14:textId="77777777" w:rsidR="00495AC7" w:rsidRPr="00BF274F" w:rsidRDefault="00495AC7" w:rsidP="00910C35">
      <w:pPr>
        <w:ind w:left="735" w:hangingChars="300" w:hanging="735"/>
        <w:rPr>
          <w:rFonts w:hAnsi="ＭＳ 明朝"/>
        </w:rPr>
      </w:pPr>
      <w:r w:rsidRPr="00BF274F">
        <w:rPr>
          <w:rFonts w:hAnsi="ＭＳ 明朝" w:hint="eastAsia"/>
        </w:rPr>
        <w:t xml:space="preserve">　（１）道路　建築基準法（昭和２５年法律第２０１号）第４２条に規定する道路をいう。</w:t>
      </w:r>
    </w:p>
    <w:p w14:paraId="67ACCD25" w14:textId="77777777" w:rsidR="00495AC7" w:rsidRPr="00BF274F" w:rsidRDefault="00495AC7" w:rsidP="00495AC7">
      <w:pPr>
        <w:ind w:left="245" w:hangingChars="100" w:hanging="245"/>
        <w:rPr>
          <w:rFonts w:hAnsi="ＭＳ 明朝"/>
        </w:rPr>
      </w:pPr>
      <w:r w:rsidRPr="00BF274F">
        <w:rPr>
          <w:rFonts w:hAnsi="ＭＳ 明朝" w:hint="eastAsia"/>
        </w:rPr>
        <w:t xml:space="preserve">　（２）樹木等　樹木、芝、地被類、つる性植物</w:t>
      </w:r>
      <w:r w:rsidR="003F6276" w:rsidRPr="00BF274F">
        <w:rPr>
          <w:rFonts w:hAnsi="ＭＳ 明朝" w:hint="eastAsia"/>
        </w:rPr>
        <w:t>等</w:t>
      </w:r>
      <w:r w:rsidR="008034F4" w:rsidRPr="00BF274F">
        <w:rPr>
          <w:rFonts w:hAnsi="ＭＳ 明朝" w:hint="eastAsia"/>
        </w:rPr>
        <w:t>で多年</w:t>
      </w:r>
      <w:r w:rsidR="00045312" w:rsidRPr="00BF274F">
        <w:rPr>
          <w:rFonts w:hAnsi="ＭＳ 明朝" w:hint="eastAsia"/>
        </w:rPr>
        <w:t>生</w:t>
      </w:r>
      <w:r w:rsidR="008034F4" w:rsidRPr="00BF274F">
        <w:rPr>
          <w:rFonts w:hAnsi="ＭＳ 明朝" w:hint="eastAsia"/>
        </w:rPr>
        <w:t>のもの</w:t>
      </w:r>
      <w:r w:rsidR="003F6276" w:rsidRPr="00BF274F">
        <w:rPr>
          <w:rFonts w:hAnsi="ＭＳ 明朝" w:hint="eastAsia"/>
        </w:rPr>
        <w:t>をいう。</w:t>
      </w:r>
    </w:p>
    <w:p w14:paraId="6B46E95E" w14:textId="77777777" w:rsidR="006E1DA8" w:rsidRPr="00BF274F" w:rsidRDefault="006E1DA8" w:rsidP="006E1DA8">
      <w:pPr>
        <w:ind w:left="735" w:hangingChars="300" w:hanging="735"/>
        <w:rPr>
          <w:rFonts w:hAnsi="ＭＳ 明朝"/>
        </w:rPr>
      </w:pPr>
      <w:r w:rsidRPr="00BF274F">
        <w:rPr>
          <w:rFonts w:hAnsi="ＭＳ 明朝" w:hint="eastAsia"/>
        </w:rPr>
        <w:t xml:space="preserve">　（３）緑化対象面積　都市緑地法施行規則（昭和４９年建設省令第１号）第９条第１号並びに第２号イ、ロ及びホの緑化施設の面積の算出方法により算出した面積をいう。</w:t>
      </w:r>
    </w:p>
    <w:p w14:paraId="1A73AEB1" w14:textId="77777777" w:rsidR="009860F5" w:rsidRPr="00BF274F" w:rsidRDefault="009860F5" w:rsidP="009860F5">
      <w:pPr>
        <w:ind w:firstLineChars="100" w:firstLine="245"/>
        <w:rPr>
          <w:rFonts w:hAnsi="ＭＳ 明朝"/>
        </w:rPr>
      </w:pPr>
      <w:r w:rsidRPr="00BF274F">
        <w:rPr>
          <w:rFonts w:hAnsi="ＭＳ 明朝" w:hint="eastAsia"/>
        </w:rPr>
        <w:t>（補助対象事業）</w:t>
      </w:r>
    </w:p>
    <w:p w14:paraId="6301735F" w14:textId="77777777" w:rsidR="009860F5" w:rsidRPr="00BF274F" w:rsidRDefault="00495AC7" w:rsidP="009860F5">
      <w:pPr>
        <w:ind w:left="245" w:hangingChars="100" w:hanging="245"/>
        <w:rPr>
          <w:rFonts w:hAnsi="ＭＳ 明朝"/>
        </w:rPr>
      </w:pPr>
      <w:r w:rsidRPr="00BF274F">
        <w:rPr>
          <w:rFonts w:hAnsi="ＭＳ 明朝" w:hint="eastAsia"/>
        </w:rPr>
        <w:t>第３</w:t>
      </w:r>
      <w:r w:rsidR="009860F5" w:rsidRPr="00BF274F">
        <w:rPr>
          <w:rFonts w:hAnsi="ＭＳ 明朝" w:hint="eastAsia"/>
        </w:rPr>
        <w:t>条　補助金の交付の対象となる事業は、</w:t>
      </w:r>
      <w:r w:rsidR="00910C35" w:rsidRPr="00BF274F">
        <w:rPr>
          <w:rFonts w:hAnsi="ＭＳ 明朝" w:hint="eastAsia"/>
        </w:rPr>
        <w:t>市内の民有地内において行う</w:t>
      </w:r>
      <w:r w:rsidR="009860F5" w:rsidRPr="00BF274F">
        <w:rPr>
          <w:rFonts w:hAnsi="ＭＳ 明朝" w:hint="eastAsia"/>
        </w:rPr>
        <w:t>次に掲げる事業とする。</w:t>
      </w:r>
      <w:r w:rsidR="00533E88" w:rsidRPr="00BF274F">
        <w:rPr>
          <w:rFonts w:hAnsi="ＭＳ 明朝" w:hint="eastAsia"/>
        </w:rPr>
        <w:t>ただし、国及び愛知県が行う</w:t>
      </w:r>
      <w:r w:rsidR="00910C35" w:rsidRPr="00BF274F">
        <w:rPr>
          <w:rFonts w:hAnsi="ＭＳ 明朝" w:hint="eastAsia"/>
        </w:rPr>
        <w:t>補助制度の対象となる事業を除く。</w:t>
      </w:r>
    </w:p>
    <w:p w14:paraId="49B3F0C2" w14:textId="77777777" w:rsidR="00E6530C" w:rsidRPr="00BF274F" w:rsidRDefault="00E6530C" w:rsidP="00E6530C">
      <w:pPr>
        <w:ind w:leftChars="100" w:left="735" w:hangingChars="200" w:hanging="490"/>
        <w:rPr>
          <w:rFonts w:hAnsi="ＭＳ 明朝"/>
          <w:kern w:val="22"/>
        </w:rPr>
      </w:pPr>
      <w:r w:rsidRPr="00BF274F">
        <w:rPr>
          <w:rFonts w:hAnsi="ＭＳ 明朝" w:hint="eastAsia"/>
          <w:kern w:val="22"/>
        </w:rPr>
        <w:t>（１）生垣設置事業（住宅、店舗、事務所、工場又は駐車場の用に供する土地内の道路に面した所に高さ９０センチメートル以上の樹木を新たに植栽する事業であって、その延長が３メートル以上で、かつ、植栽延長１メートルにつき２本以上の割合で植栽するものをいう。以下同じ。）</w:t>
      </w:r>
    </w:p>
    <w:p w14:paraId="172815E0" w14:textId="77777777" w:rsidR="000870D4" w:rsidRPr="00BF274F" w:rsidRDefault="009860F5" w:rsidP="000870D4">
      <w:pPr>
        <w:ind w:left="735" w:hangingChars="300" w:hanging="735"/>
        <w:rPr>
          <w:rFonts w:hAnsi="ＭＳ 明朝"/>
          <w:kern w:val="22"/>
        </w:rPr>
      </w:pPr>
      <w:r w:rsidRPr="00BF274F">
        <w:rPr>
          <w:rFonts w:hAnsi="ＭＳ 明朝" w:hint="eastAsia"/>
        </w:rPr>
        <w:t xml:space="preserve">　</w:t>
      </w:r>
      <w:r w:rsidR="00E6530C" w:rsidRPr="00BF274F">
        <w:rPr>
          <w:rFonts w:hAnsi="ＭＳ 明朝" w:hint="eastAsia"/>
          <w:kern w:val="22"/>
        </w:rPr>
        <w:t>（２</w:t>
      </w:r>
      <w:r w:rsidR="000870D4" w:rsidRPr="00BF274F">
        <w:rPr>
          <w:rFonts w:hAnsi="ＭＳ 明朝" w:hint="eastAsia"/>
          <w:kern w:val="22"/>
        </w:rPr>
        <w:t>）屋上緑化事業（建築物の屋上等に樹木等を新たに植栽する事業（プランターを使用する場合にあっては、１基当たりの容積が１００リットル以上のものを使用するものに限る。）であって、その緑化対象面積が３平方メートル以上であるものをいう。以下同じ。）</w:t>
      </w:r>
    </w:p>
    <w:p w14:paraId="77DBEC37" w14:textId="77777777" w:rsidR="000870D4" w:rsidRPr="00BF274F" w:rsidRDefault="00E6530C" w:rsidP="000870D4">
      <w:pPr>
        <w:ind w:leftChars="100" w:left="735" w:hangingChars="200" w:hanging="490"/>
        <w:rPr>
          <w:rFonts w:hAnsi="ＭＳ 明朝"/>
          <w:kern w:val="22"/>
        </w:rPr>
      </w:pPr>
      <w:r w:rsidRPr="00BF274F">
        <w:rPr>
          <w:rFonts w:hAnsi="ＭＳ 明朝" w:hint="eastAsia"/>
          <w:kern w:val="22"/>
        </w:rPr>
        <w:t>（３</w:t>
      </w:r>
      <w:r w:rsidR="000870D4" w:rsidRPr="00BF274F">
        <w:rPr>
          <w:rFonts w:hAnsi="ＭＳ 明朝" w:hint="eastAsia"/>
          <w:kern w:val="22"/>
        </w:rPr>
        <w:t>）壁面緑化事業（建築物及び工作物の道路に面した壁面に樹木等を新たに植栽する事業であって、その緑化対象面積が３平方メートル以上であるものをいう。以下同じ。）</w:t>
      </w:r>
    </w:p>
    <w:p w14:paraId="4B0202E0" w14:textId="77777777" w:rsidR="009860F5" w:rsidRPr="00BF274F" w:rsidRDefault="009860F5" w:rsidP="000870D4">
      <w:pPr>
        <w:ind w:firstLineChars="100" w:firstLine="245"/>
        <w:rPr>
          <w:rFonts w:hAnsi="ＭＳ 明朝"/>
        </w:rPr>
      </w:pPr>
      <w:r w:rsidRPr="00BF274F">
        <w:rPr>
          <w:rFonts w:hAnsi="ＭＳ 明朝" w:hint="eastAsia"/>
        </w:rPr>
        <w:t>（補助対象者）</w:t>
      </w:r>
    </w:p>
    <w:p w14:paraId="27351FD2" w14:textId="77777777" w:rsidR="009860F5" w:rsidRPr="00BF274F" w:rsidRDefault="00B95639" w:rsidP="009860F5">
      <w:pPr>
        <w:ind w:left="245" w:hangingChars="100" w:hanging="245"/>
        <w:rPr>
          <w:rFonts w:hAnsi="ＭＳ 明朝"/>
        </w:rPr>
      </w:pPr>
      <w:r w:rsidRPr="00BF274F">
        <w:rPr>
          <w:rFonts w:hAnsi="ＭＳ 明朝" w:hint="eastAsia"/>
        </w:rPr>
        <w:lastRenderedPageBreak/>
        <w:t>第</w:t>
      </w:r>
      <w:r w:rsidR="00F228A4" w:rsidRPr="00BF274F">
        <w:rPr>
          <w:rFonts w:hAnsi="ＭＳ 明朝" w:hint="eastAsia"/>
        </w:rPr>
        <w:t>４</w:t>
      </w:r>
      <w:r w:rsidR="009860F5" w:rsidRPr="00BF274F">
        <w:rPr>
          <w:rFonts w:hAnsi="ＭＳ 明朝" w:hint="eastAsia"/>
        </w:rPr>
        <w:t>条　補助金</w:t>
      </w:r>
      <w:r w:rsidR="00A45AC6" w:rsidRPr="00BF274F">
        <w:rPr>
          <w:rFonts w:hAnsi="ＭＳ 明朝" w:hint="eastAsia"/>
        </w:rPr>
        <w:t>の</w:t>
      </w:r>
      <w:r w:rsidR="009860F5" w:rsidRPr="00BF274F">
        <w:rPr>
          <w:rFonts w:hAnsi="ＭＳ 明朝" w:hint="eastAsia"/>
        </w:rPr>
        <w:t>交付の対象となる者</w:t>
      </w:r>
      <w:r w:rsidR="00511585" w:rsidRPr="00BF274F">
        <w:rPr>
          <w:rFonts w:hAnsi="ＭＳ 明朝" w:hint="eastAsia"/>
        </w:rPr>
        <w:t>（以下「補助対象者」という。）</w:t>
      </w:r>
      <w:r w:rsidR="009860F5" w:rsidRPr="00BF274F">
        <w:rPr>
          <w:rFonts w:hAnsi="ＭＳ 明朝" w:hint="eastAsia"/>
        </w:rPr>
        <w:t>は、</w:t>
      </w:r>
      <w:r w:rsidR="000870D4" w:rsidRPr="00BF274F">
        <w:rPr>
          <w:rFonts w:hAnsi="ＭＳ 明朝" w:hint="eastAsia"/>
        </w:rPr>
        <w:t>前条各号に掲げる</w:t>
      </w:r>
      <w:r w:rsidR="00A45AC6" w:rsidRPr="00BF274F">
        <w:rPr>
          <w:rFonts w:hAnsi="ＭＳ 明朝" w:hint="eastAsia"/>
        </w:rPr>
        <w:t>事業</w:t>
      </w:r>
      <w:r w:rsidR="009860F5" w:rsidRPr="00BF274F">
        <w:rPr>
          <w:rFonts w:hAnsi="ＭＳ 明朝" w:hint="eastAsia"/>
        </w:rPr>
        <w:t>を行う</w:t>
      </w:r>
      <w:r w:rsidR="00F0717C" w:rsidRPr="00BF274F">
        <w:rPr>
          <w:rFonts w:hAnsi="ＭＳ 明朝" w:hint="eastAsia"/>
        </w:rPr>
        <w:t>者</w:t>
      </w:r>
      <w:r w:rsidR="009860F5" w:rsidRPr="00BF274F">
        <w:rPr>
          <w:rFonts w:hAnsi="ＭＳ 明朝" w:hint="eastAsia"/>
        </w:rPr>
        <w:t>とする。ただし、市税を滞納している者</w:t>
      </w:r>
      <w:r w:rsidR="000870D4" w:rsidRPr="00BF274F">
        <w:rPr>
          <w:rFonts w:hAnsi="ＭＳ 明朝" w:hint="eastAsia"/>
        </w:rPr>
        <w:t>は、補助対象者としない</w:t>
      </w:r>
      <w:r w:rsidR="009860F5" w:rsidRPr="00BF274F">
        <w:rPr>
          <w:rFonts w:hAnsi="ＭＳ 明朝" w:hint="eastAsia"/>
        </w:rPr>
        <w:t>。</w:t>
      </w:r>
    </w:p>
    <w:p w14:paraId="3C1289F7" w14:textId="77777777" w:rsidR="006E1A5D" w:rsidRPr="00BF274F" w:rsidRDefault="009860F5" w:rsidP="006E1A5D">
      <w:pPr>
        <w:ind w:firstLineChars="100" w:firstLine="245"/>
        <w:rPr>
          <w:rFonts w:hAnsi="ＭＳ 明朝"/>
        </w:rPr>
      </w:pPr>
      <w:r w:rsidRPr="00BF274F">
        <w:rPr>
          <w:rFonts w:hAnsi="ＭＳ 明朝" w:hint="eastAsia"/>
        </w:rPr>
        <w:t>（補助</w:t>
      </w:r>
      <w:r w:rsidR="00A45AC6" w:rsidRPr="00BF274F">
        <w:rPr>
          <w:rFonts w:hAnsi="ＭＳ 明朝" w:hint="eastAsia"/>
        </w:rPr>
        <w:t>金の額</w:t>
      </w:r>
      <w:r w:rsidR="006A1F4A" w:rsidRPr="00BF274F">
        <w:rPr>
          <w:rFonts w:hAnsi="ＭＳ 明朝" w:hint="eastAsia"/>
        </w:rPr>
        <w:t>等</w:t>
      </w:r>
      <w:r w:rsidRPr="00BF274F">
        <w:rPr>
          <w:rFonts w:hAnsi="ＭＳ 明朝" w:hint="eastAsia"/>
        </w:rPr>
        <w:t>）</w:t>
      </w:r>
    </w:p>
    <w:p w14:paraId="2E4397EE" w14:textId="77777777" w:rsidR="009860F5" w:rsidRPr="00BF274F" w:rsidRDefault="00B95639" w:rsidP="009860F5">
      <w:pPr>
        <w:ind w:left="245" w:hangingChars="100" w:hanging="245"/>
        <w:rPr>
          <w:rFonts w:hAnsi="ＭＳ 明朝"/>
        </w:rPr>
      </w:pPr>
      <w:r w:rsidRPr="00BF274F">
        <w:rPr>
          <w:rFonts w:hAnsi="ＭＳ 明朝" w:hint="eastAsia"/>
        </w:rPr>
        <w:t>第</w:t>
      </w:r>
      <w:r w:rsidR="00D94D40" w:rsidRPr="00BF274F">
        <w:rPr>
          <w:rFonts w:hAnsi="ＭＳ 明朝" w:hint="eastAsia"/>
        </w:rPr>
        <w:t>５</w:t>
      </w:r>
      <w:r w:rsidR="009860F5" w:rsidRPr="00BF274F">
        <w:rPr>
          <w:rFonts w:hAnsi="ＭＳ 明朝" w:hint="eastAsia"/>
        </w:rPr>
        <w:t>条　補助金の額は、</w:t>
      </w:r>
      <w:r w:rsidR="00F40731" w:rsidRPr="00BF274F">
        <w:rPr>
          <w:rFonts w:hAnsi="ＭＳ 明朝" w:hint="eastAsia"/>
        </w:rPr>
        <w:t>別表</w:t>
      </w:r>
      <w:r w:rsidR="00A45AC6" w:rsidRPr="00BF274F">
        <w:rPr>
          <w:rFonts w:hAnsi="ＭＳ 明朝" w:hint="eastAsia"/>
        </w:rPr>
        <w:t>に定める区分に従い算定した額</w:t>
      </w:r>
      <w:r w:rsidR="009860F5" w:rsidRPr="00BF274F">
        <w:rPr>
          <w:rFonts w:hAnsi="ＭＳ 明朝" w:hint="eastAsia"/>
        </w:rPr>
        <w:t>とする。ただし、その額に１，０００円未満の端数が</w:t>
      </w:r>
      <w:r w:rsidR="00A45AC6" w:rsidRPr="00BF274F">
        <w:rPr>
          <w:rFonts w:hAnsi="ＭＳ 明朝" w:hint="eastAsia"/>
        </w:rPr>
        <w:t>あるとき</w:t>
      </w:r>
      <w:r w:rsidR="009860F5" w:rsidRPr="00BF274F">
        <w:rPr>
          <w:rFonts w:hAnsi="ＭＳ 明朝" w:hint="eastAsia"/>
        </w:rPr>
        <w:t>は、これを切り捨てるものとする。</w:t>
      </w:r>
    </w:p>
    <w:p w14:paraId="72285F13" w14:textId="77777777" w:rsidR="000870D4" w:rsidRPr="00BF274F" w:rsidRDefault="000870D4" w:rsidP="000870D4">
      <w:pPr>
        <w:ind w:left="245" w:hangingChars="100" w:hanging="245"/>
        <w:rPr>
          <w:rFonts w:hAnsi="ＭＳ 明朝"/>
          <w:kern w:val="22"/>
        </w:rPr>
      </w:pPr>
      <w:r w:rsidRPr="00BF274F">
        <w:rPr>
          <w:rFonts w:hAnsi="ＭＳ 明朝" w:hint="eastAsia"/>
          <w:kern w:val="22"/>
        </w:rPr>
        <w:t>２　補助金の額は、生垣設置事業にあっては７５，０００円、屋上緑化事業にあっては５０万円、壁面緑化事業にあっては２５万円を限度とする。</w:t>
      </w:r>
    </w:p>
    <w:p w14:paraId="11D43F09" w14:textId="77777777" w:rsidR="000870D4" w:rsidRPr="00BF274F" w:rsidRDefault="000870D4" w:rsidP="000870D4">
      <w:pPr>
        <w:ind w:left="245" w:hangingChars="100" w:hanging="245"/>
        <w:rPr>
          <w:rFonts w:hAnsi="ＭＳ 明朝"/>
          <w:kern w:val="22"/>
        </w:rPr>
      </w:pPr>
      <w:r w:rsidRPr="00BF274F">
        <w:rPr>
          <w:rFonts w:hAnsi="ＭＳ 明朝" w:hint="eastAsia"/>
          <w:kern w:val="22"/>
        </w:rPr>
        <w:t>３　補助金の交付は、第３条各号に掲げる各事業につき１回を限度とする。ただし、他の民有地内において行う事業については、この限りでない。</w:t>
      </w:r>
    </w:p>
    <w:p w14:paraId="1682FBBD" w14:textId="77777777" w:rsidR="009860F5" w:rsidRPr="00BF274F" w:rsidRDefault="009860F5" w:rsidP="009860F5">
      <w:pPr>
        <w:ind w:firstLineChars="100" w:firstLine="245"/>
        <w:rPr>
          <w:rFonts w:hAnsi="ＭＳ 明朝"/>
        </w:rPr>
      </w:pPr>
      <w:r w:rsidRPr="00BF274F">
        <w:rPr>
          <w:rFonts w:hAnsi="ＭＳ 明朝" w:hint="eastAsia"/>
        </w:rPr>
        <w:t>（交付の申請）</w:t>
      </w:r>
    </w:p>
    <w:p w14:paraId="3A002F5E" w14:textId="77777777" w:rsidR="009860F5" w:rsidRPr="00BF274F" w:rsidRDefault="00B95639" w:rsidP="009860F5">
      <w:pPr>
        <w:ind w:left="245" w:hangingChars="100" w:hanging="245"/>
        <w:rPr>
          <w:rFonts w:hAnsi="ＭＳ 明朝"/>
        </w:rPr>
      </w:pPr>
      <w:r w:rsidRPr="00BF274F">
        <w:rPr>
          <w:rFonts w:hAnsi="ＭＳ 明朝" w:hint="eastAsia"/>
        </w:rPr>
        <w:t>第</w:t>
      </w:r>
      <w:r w:rsidR="00D94D40" w:rsidRPr="00BF274F">
        <w:rPr>
          <w:rFonts w:hAnsi="ＭＳ 明朝" w:hint="eastAsia"/>
        </w:rPr>
        <w:t>６</w:t>
      </w:r>
      <w:r w:rsidR="009860F5" w:rsidRPr="00BF274F">
        <w:rPr>
          <w:rFonts w:hAnsi="ＭＳ 明朝" w:hint="eastAsia"/>
        </w:rPr>
        <w:t>条　補助金の交付を受けようとする者は、</w:t>
      </w:r>
      <w:r w:rsidR="00C574F2" w:rsidRPr="00BF274F">
        <w:rPr>
          <w:rFonts w:hAnsi="ＭＳ 明朝" w:hint="eastAsia"/>
        </w:rPr>
        <w:t>事業に着手する前に</w:t>
      </w:r>
      <w:r w:rsidR="00533E88" w:rsidRPr="00BF274F">
        <w:rPr>
          <w:rFonts w:hAnsi="ＭＳ 明朝" w:hint="eastAsia"/>
        </w:rPr>
        <w:t>、</w:t>
      </w:r>
      <w:r w:rsidR="009860F5" w:rsidRPr="00BF274F">
        <w:rPr>
          <w:rFonts w:hAnsi="ＭＳ 明朝" w:hint="eastAsia"/>
        </w:rPr>
        <w:t>緑化推進補助金交付申請書（様式第１号</w:t>
      </w:r>
      <w:r w:rsidR="000870D4" w:rsidRPr="00BF274F">
        <w:rPr>
          <w:rFonts w:hAnsi="ＭＳ 明朝" w:hint="eastAsia"/>
        </w:rPr>
        <w:t>。以下「交付申請書」という。</w:t>
      </w:r>
      <w:r w:rsidR="009860F5" w:rsidRPr="00BF274F">
        <w:rPr>
          <w:rFonts w:hAnsi="ＭＳ 明朝" w:hint="eastAsia"/>
        </w:rPr>
        <w:t>）に次に掲げる書類を添えて、市長に提出しなければならない。</w:t>
      </w:r>
    </w:p>
    <w:p w14:paraId="3425FB59" w14:textId="77777777" w:rsidR="009860F5" w:rsidRPr="00BF274F" w:rsidRDefault="009860F5" w:rsidP="009860F5">
      <w:pPr>
        <w:ind w:firstLineChars="100" w:firstLine="245"/>
        <w:rPr>
          <w:rFonts w:hAnsi="ＭＳ 明朝"/>
        </w:rPr>
      </w:pPr>
      <w:r w:rsidRPr="00BF274F">
        <w:rPr>
          <w:rFonts w:hAnsi="ＭＳ 明朝" w:hint="eastAsia"/>
        </w:rPr>
        <w:t>（１）</w:t>
      </w:r>
      <w:r w:rsidR="00992EF8" w:rsidRPr="00BF274F">
        <w:rPr>
          <w:rFonts w:hAnsi="ＭＳ 明朝" w:hint="eastAsia"/>
        </w:rPr>
        <w:t>事業</w:t>
      </w:r>
      <w:r w:rsidRPr="00BF274F">
        <w:rPr>
          <w:rFonts w:hAnsi="ＭＳ 明朝" w:hint="eastAsia"/>
        </w:rPr>
        <w:t>場所の案内図</w:t>
      </w:r>
    </w:p>
    <w:p w14:paraId="302842C6" w14:textId="77777777" w:rsidR="009860F5" w:rsidRPr="00BF274F" w:rsidRDefault="009860F5" w:rsidP="009860F5">
      <w:pPr>
        <w:ind w:firstLineChars="100" w:firstLine="245"/>
        <w:rPr>
          <w:rFonts w:hAnsi="ＭＳ 明朝"/>
        </w:rPr>
      </w:pPr>
      <w:r w:rsidRPr="00BF274F">
        <w:rPr>
          <w:rFonts w:hAnsi="ＭＳ 明朝" w:hint="eastAsia"/>
        </w:rPr>
        <w:t>（２）</w:t>
      </w:r>
      <w:r w:rsidR="00992EF8" w:rsidRPr="00BF274F">
        <w:rPr>
          <w:rFonts w:hAnsi="ＭＳ 明朝" w:hint="eastAsia"/>
        </w:rPr>
        <w:t>事業</w:t>
      </w:r>
      <w:r w:rsidRPr="00BF274F">
        <w:rPr>
          <w:rFonts w:hAnsi="ＭＳ 明朝" w:hint="eastAsia"/>
        </w:rPr>
        <w:t>の</w:t>
      </w:r>
      <w:r w:rsidR="00992EF8" w:rsidRPr="00BF274F">
        <w:rPr>
          <w:rFonts w:hAnsi="ＭＳ 明朝" w:hint="eastAsia"/>
        </w:rPr>
        <w:t>施</w:t>
      </w:r>
      <w:r w:rsidR="0025243B" w:rsidRPr="00BF274F">
        <w:rPr>
          <w:rFonts w:hAnsi="ＭＳ 明朝" w:hint="eastAsia"/>
        </w:rPr>
        <w:t>工</w:t>
      </w:r>
      <w:r w:rsidRPr="00BF274F">
        <w:rPr>
          <w:rFonts w:hAnsi="ＭＳ 明朝" w:hint="eastAsia"/>
        </w:rPr>
        <w:t>内容を表した図面等</w:t>
      </w:r>
    </w:p>
    <w:p w14:paraId="13967DAC" w14:textId="77777777" w:rsidR="009860F5" w:rsidRPr="00BF274F" w:rsidRDefault="009860F5" w:rsidP="009860F5">
      <w:pPr>
        <w:ind w:firstLineChars="100" w:firstLine="245"/>
        <w:rPr>
          <w:rFonts w:hAnsi="ＭＳ 明朝"/>
        </w:rPr>
      </w:pPr>
      <w:r w:rsidRPr="00BF274F">
        <w:rPr>
          <w:rFonts w:hAnsi="ＭＳ 明朝" w:hint="eastAsia"/>
        </w:rPr>
        <w:t>（３）</w:t>
      </w:r>
      <w:r w:rsidR="00992EF8" w:rsidRPr="00BF274F">
        <w:rPr>
          <w:rFonts w:hAnsi="ＭＳ 明朝" w:hint="eastAsia"/>
        </w:rPr>
        <w:t>事業</w:t>
      </w:r>
      <w:r w:rsidR="00C574F2" w:rsidRPr="00BF274F">
        <w:rPr>
          <w:rFonts w:hAnsi="ＭＳ 明朝" w:hint="eastAsia"/>
        </w:rPr>
        <w:t>に要する経費</w:t>
      </w:r>
      <w:r w:rsidRPr="00BF274F">
        <w:rPr>
          <w:rFonts w:hAnsi="ＭＳ 明朝" w:hint="eastAsia"/>
        </w:rPr>
        <w:t>の見積書</w:t>
      </w:r>
      <w:r w:rsidR="000870D4" w:rsidRPr="00BF274F">
        <w:rPr>
          <w:rFonts w:hAnsi="ＭＳ 明朝" w:hint="eastAsia"/>
        </w:rPr>
        <w:t>の写し</w:t>
      </w:r>
    </w:p>
    <w:p w14:paraId="0F5FFDDD" w14:textId="1358E2A3" w:rsidR="009860F5" w:rsidRPr="00BF274F" w:rsidRDefault="009860F5" w:rsidP="009860F5">
      <w:pPr>
        <w:ind w:firstLineChars="100" w:firstLine="245"/>
        <w:rPr>
          <w:rFonts w:hAnsi="ＭＳ 明朝"/>
        </w:rPr>
      </w:pPr>
      <w:r w:rsidRPr="00BF274F">
        <w:rPr>
          <w:rFonts w:hAnsi="ＭＳ 明朝" w:hint="eastAsia"/>
        </w:rPr>
        <w:t>（４）</w:t>
      </w:r>
      <w:r w:rsidR="00BC1C50" w:rsidRPr="00BF274F">
        <w:rPr>
          <w:rFonts w:hAnsi="ＭＳ 明朝" w:hint="eastAsia"/>
        </w:rPr>
        <w:t>その他市長が必要と認める書類</w:t>
      </w:r>
    </w:p>
    <w:p w14:paraId="7AF5DCC4" w14:textId="77777777" w:rsidR="009860F5" w:rsidRPr="00BF274F" w:rsidRDefault="009860F5" w:rsidP="009860F5">
      <w:pPr>
        <w:ind w:firstLineChars="100" w:firstLine="245"/>
        <w:rPr>
          <w:rFonts w:hAnsi="ＭＳ 明朝"/>
        </w:rPr>
      </w:pPr>
      <w:r w:rsidRPr="00BF274F">
        <w:rPr>
          <w:rFonts w:hAnsi="ＭＳ 明朝" w:hint="eastAsia"/>
        </w:rPr>
        <w:t>（交付の決定）</w:t>
      </w:r>
    </w:p>
    <w:p w14:paraId="45235333" w14:textId="77777777" w:rsidR="009860F5" w:rsidRPr="00BF274F" w:rsidRDefault="00B95639" w:rsidP="009860F5">
      <w:pPr>
        <w:ind w:left="245" w:hangingChars="100" w:hanging="245"/>
        <w:rPr>
          <w:rFonts w:hAnsi="ＭＳ 明朝"/>
        </w:rPr>
      </w:pPr>
      <w:r w:rsidRPr="00BF274F">
        <w:rPr>
          <w:rFonts w:hAnsi="ＭＳ 明朝" w:hint="eastAsia"/>
        </w:rPr>
        <w:t>第</w:t>
      </w:r>
      <w:r w:rsidR="00D94D40" w:rsidRPr="00BF274F">
        <w:rPr>
          <w:rFonts w:hAnsi="ＭＳ 明朝" w:hint="eastAsia"/>
        </w:rPr>
        <w:t>７</w:t>
      </w:r>
      <w:r w:rsidR="009860F5" w:rsidRPr="00BF274F">
        <w:rPr>
          <w:rFonts w:hAnsi="ＭＳ 明朝" w:hint="eastAsia"/>
        </w:rPr>
        <w:t>条　市長は、</w:t>
      </w:r>
      <w:r w:rsidR="000870D4" w:rsidRPr="00BF274F">
        <w:rPr>
          <w:rFonts w:hAnsi="ＭＳ 明朝" w:hint="eastAsia"/>
        </w:rPr>
        <w:t>交付申請書</w:t>
      </w:r>
      <w:r w:rsidR="009860F5" w:rsidRPr="00BF274F">
        <w:rPr>
          <w:rFonts w:hAnsi="ＭＳ 明朝" w:hint="eastAsia"/>
        </w:rPr>
        <w:t>を受理した</w:t>
      </w:r>
      <w:r w:rsidR="00C574F2" w:rsidRPr="00BF274F">
        <w:rPr>
          <w:rFonts w:hAnsi="ＭＳ 明朝" w:hint="eastAsia"/>
        </w:rPr>
        <w:t>場合</w:t>
      </w:r>
      <w:r w:rsidR="009860F5" w:rsidRPr="00BF274F">
        <w:rPr>
          <w:rFonts w:hAnsi="ＭＳ 明朝" w:hint="eastAsia"/>
        </w:rPr>
        <w:t>は、その内容を審査し、適当と認めたときは、緑化推進補助金交付決定通知書（様式第２号）により</w:t>
      </w:r>
      <w:r w:rsidR="006A1F4A" w:rsidRPr="00BF274F">
        <w:rPr>
          <w:rFonts w:hAnsi="ＭＳ 明朝" w:hint="eastAsia"/>
        </w:rPr>
        <w:t>当該</w:t>
      </w:r>
      <w:r w:rsidR="000870D4" w:rsidRPr="00BF274F">
        <w:rPr>
          <w:rFonts w:hAnsi="ＭＳ 明朝" w:hint="eastAsia"/>
        </w:rPr>
        <w:t>交付</w:t>
      </w:r>
      <w:r w:rsidR="009860F5" w:rsidRPr="00BF274F">
        <w:rPr>
          <w:rFonts w:hAnsi="ＭＳ 明朝" w:hint="eastAsia"/>
        </w:rPr>
        <w:t>申請</w:t>
      </w:r>
      <w:r w:rsidR="006A1F4A" w:rsidRPr="00BF274F">
        <w:rPr>
          <w:rFonts w:hAnsi="ＭＳ 明朝" w:hint="eastAsia"/>
        </w:rPr>
        <w:t>書を提出した</w:t>
      </w:r>
      <w:r w:rsidR="009860F5" w:rsidRPr="00BF274F">
        <w:rPr>
          <w:rFonts w:hAnsi="ＭＳ 明朝" w:hint="eastAsia"/>
        </w:rPr>
        <w:t>者に通知するものとする。</w:t>
      </w:r>
    </w:p>
    <w:p w14:paraId="773B9913" w14:textId="77777777" w:rsidR="002E2CB9" w:rsidRPr="00BF274F" w:rsidRDefault="002E2CB9" w:rsidP="002E2CB9">
      <w:pPr>
        <w:rPr>
          <w:spacing w:val="-4"/>
        </w:rPr>
      </w:pPr>
      <w:r w:rsidRPr="00BF274F">
        <w:rPr>
          <w:rFonts w:hint="eastAsia"/>
          <w:spacing w:val="-4"/>
        </w:rPr>
        <w:t xml:space="preserve">　（</w:t>
      </w:r>
      <w:r w:rsidR="00C574F2" w:rsidRPr="00BF274F">
        <w:rPr>
          <w:rFonts w:hint="eastAsia"/>
          <w:spacing w:val="-4"/>
        </w:rPr>
        <w:t>事業内容</w:t>
      </w:r>
      <w:r w:rsidRPr="00BF274F">
        <w:rPr>
          <w:rFonts w:hint="eastAsia"/>
          <w:spacing w:val="-4"/>
        </w:rPr>
        <w:t>の変更）</w:t>
      </w:r>
    </w:p>
    <w:p w14:paraId="446C6E08" w14:textId="77777777" w:rsidR="00710FDE" w:rsidRPr="00BF274F" w:rsidRDefault="00B95639" w:rsidP="005C2812">
      <w:pPr>
        <w:ind w:left="253" w:hanging="253"/>
        <w:rPr>
          <w:spacing w:val="-4"/>
        </w:rPr>
      </w:pPr>
      <w:r w:rsidRPr="00BF274F">
        <w:rPr>
          <w:rFonts w:hint="eastAsia"/>
          <w:spacing w:val="-4"/>
        </w:rPr>
        <w:t>第</w:t>
      </w:r>
      <w:r w:rsidR="00D94D40" w:rsidRPr="00BF274F">
        <w:rPr>
          <w:rFonts w:hint="eastAsia"/>
          <w:spacing w:val="-4"/>
        </w:rPr>
        <w:t>８</w:t>
      </w:r>
      <w:r w:rsidR="00E81F6E" w:rsidRPr="00BF274F">
        <w:rPr>
          <w:rFonts w:hint="eastAsia"/>
          <w:spacing w:val="-4"/>
        </w:rPr>
        <w:t xml:space="preserve">条　</w:t>
      </w:r>
      <w:r w:rsidR="00C574F2" w:rsidRPr="00BF274F">
        <w:rPr>
          <w:rFonts w:hint="eastAsia"/>
          <w:spacing w:val="-4"/>
        </w:rPr>
        <w:t>補助金</w:t>
      </w:r>
      <w:r w:rsidR="00E81F6E" w:rsidRPr="00BF274F">
        <w:rPr>
          <w:rFonts w:hint="eastAsia"/>
          <w:spacing w:val="-4"/>
        </w:rPr>
        <w:t>の交付の決定を受けた者（以下「補助事業者」</w:t>
      </w:r>
      <w:r w:rsidR="002E2CB9" w:rsidRPr="00BF274F">
        <w:rPr>
          <w:rFonts w:hint="eastAsia"/>
          <w:spacing w:val="-4"/>
        </w:rPr>
        <w:t>という。）は、補助金の交付</w:t>
      </w:r>
      <w:r w:rsidR="00C574F2" w:rsidRPr="00BF274F">
        <w:rPr>
          <w:rFonts w:hint="eastAsia"/>
          <w:spacing w:val="-4"/>
        </w:rPr>
        <w:t>の</w:t>
      </w:r>
      <w:r w:rsidR="002E2CB9" w:rsidRPr="00BF274F">
        <w:rPr>
          <w:rFonts w:hint="eastAsia"/>
          <w:spacing w:val="-4"/>
        </w:rPr>
        <w:t>決定を受けた後に</w:t>
      </w:r>
      <w:r w:rsidR="00C574F2" w:rsidRPr="00BF274F">
        <w:rPr>
          <w:rFonts w:hint="eastAsia"/>
          <w:spacing w:val="-4"/>
        </w:rPr>
        <w:t>事業の</w:t>
      </w:r>
      <w:r w:rsidR="005F5B9C" w:rsidRPr="00BF274F">
        <w:rPr>
          <w:rFonts w:hint="eastAsia"/>
          <w:spacing w:val="-4"/>
        </w:rPr>
        <w:t>内容を変更しようとする</w:t>
      </w:r>
      <w:r w:rsidR="00C82F3F" w:rsidRPr="00BF274F">
        <w:rPr>
          <w:rFonts w:hint="eastAsia"/>
          <w:spacing w:val="-4"/>
        </w:rPr>
        <w:t>ときは</w:t>
      </w:r>
      <w:r w:rsidR="002E2CB9" w:rsidRPr="00BF274F">
        <w:rPr>
          <w:rFonts w:hint="eastAsia"/>
          <w:spacing w:val="-4"/>
        </w:rPr>
        <w:t>、</w:t>
      </w:r>
      <w:r w:rsidR="00AA4670" w:rsidRPr="00BF274F">
        <w:rPr>
          <w:rFonts w:hAnsi="ＭＳ 明朝" w:hint="eastAsia"/>
        </w:rPr>
        <w:t>緑化推進補助金変更承認申請書（様式第３号</w:t>
      </w:r>
      <w:r w:rsidR="000870D4" w:rsidRPr="00BF274F">
        <w:rPr>
          <w:rFonts w:hAnsi="ＭＳ 明朝" w:hint="eastAsia"/>
        </w:rPr>
        <w:t>。以下「承認申請書」という。</w:t>
      </w:r>
      <w:r w:rsidR="00AA4670" w:rsidRPr="00BF274F">
        <w:rPr>
          <w:rFonts w:hAnsi="ＭＳ 明朝" w:hint="eastAsia"/>
        </w:rPr>
        <w:t>）</w:t>
      </w:r>
      <w:r w:rsidR="002E2CB9" w:rsidRPr="00BF274F">
        <w:rPr>
          <w:rFonts w:hint="eastAsia"/>
          <w:spacing w:val="-4"/>
        </w:rPr>
        <w:t>に</w:t>
      </w:r>
      <w:r w:rsidR="00710FDE" w:rsidRPr="00BF274F">
        <w:rPr>
          <w:rFonts w:hint="eastAsia"/>
          <w:spacing w:val="-4"/>
        </w:rPr>
        <w:t>次に掲げる</w:t>
      </w:r>
      <w:r w:rsidR="002E2CB9" w:rsidRPr="00BF274F">
        <w:rPr>
          <w:rFonts w:hint="eastAsia"/>
          <w:spacing w:val="-4"/>
        </w:rPr>
        <w:t>書類を添えて、あらかじめ市長に提出しなければならない。</w:t>
      </w:r>
    </w:p>
    <w:p w14:paraId="0EC5F3C3" w14:textId="77777777" w:rsidR="00710FDE" w:rsidRPr="00BF274F" w:rsidRDefault="00710FDE" w:rsidP="00710FDE">
      <w:pPr>
        <w:ind w:firstLineChars="100" w:firstLine="245"/>
        <w:rPr>
          <w:rFonts w:hAnsi="ＭＳ 明朝"/>
        </w:rPr>
      </w:pPr>
      <w:r w:rsidRPr="00BF274F">
        <w:rPr>
          <w:rFonts w:hAnsi="ＭＳ 明朝" w:hint="eastAsia"/>
        </w:rPr>
        <w:t>（</w:t>
      </w:r>
      <w:r w:rsidR="00C82F3F" w:rsidRPr="00BF274F">
        <w:rPr>
          <w:rFonts w:hAnsi="ＭＳ 明朝" w:hint="eastAsia"/>
        </w:rPr>
        <w:t>１</w:t>
      </w:r>
      <w:r w:rsidRPr="00BF274F">
        <w:rPr>
          <w:rFonts w:hAnsi="ＭＳ 明朝" w:hint="eastAsia"/>
        </w:rPr>
        <w:t>）変更後の事業の施</w:t>
      </w:r>
      <w:r w:rsidR="00C82F3F" w:rsidRPr="00BF274F">
        <w:rPr>
          <w:rFonts w:hAnsi="ＭＳ 明朝" w:hint="eastAsia"/>
        </w:rPr>
        <w:t>工</w:t>
      </w:r>
      <w:r w:rsidRPr="00BF274F">
        <w:rPr>
          <w:rFonts w:hAnsi="ＭＳ 明朝" w:hint="eastAsia"/>
        </w:rPr>
        <w:t>内容を表した図面等</w:t>
      </w:r>
    </w:p>
    <w:p w14:paraId="5B2544EC" w14:textId="77777777" w:rsidR="00710FDE" w:rsidRPr="00BF274F" w:rsidRDefault="00710FDE" w:rsidP="00710FDE">
      <w:pPr>
        <w:ind w:firstLineChars="100" w:firstLine="245"/>
        <w:rPr>
          <w:rFonts w:hAnsi="ＭＳ 明朝"/>
        </w:rPr>
      </w:pPr>
      <w:r w:rsidRPr="00BF274F">
        <w:rPr>
          <w:rFonts w:hAnsi="ＭＳ 明朝" w:hint="eastAsia"/>
        </w:rPr>
        <w:t>（</w:t>
      </w:r>
      <w:r w:rsidR="00C82F3F" w:rsidRPr="00BF274F">
        <w:rPr>
          <w:rFonts w:hAnsi="ＭＳ 明朝" w:hint="eastAsia"/>
        </w:rPr>
        <w:t>２</w:t>
      </w:r>
      <w:r w:rsidRPr="00BF274F">
        <w:rPr>
          <w:rFonts w:hAnsi="ＭＳ 明朝" w:hint="eastAsia"/>
        </w:rPr>
        <w:t>）変更後の事業</w:t>
      </w:r>
      <w:r w:rsidR="00C82F3F" w:rsidRPr="00BF274F">
        <w:rPr>
          <w:rFonts w:hAnsi="ＭＳ 明朝" w:hint="eastAsia"/>
        </w:rPr>
        <w:t>に要する経費</w:t>
      </w:r>
      <w:r w:rsidRPr="00BF274F">
        <w:rPr>
          <w:rFonts w:hAnsi="ＭＳ 明朝" w:hint="eastAsia"/>
        </w:rPr>
        <w:t>の見積書</w:t>
      </w:r>
      <w:r w:rsidR="000870D4" w:rsidRPr="00BF274F">
        <w:rPr>
          <w:rFonts w:hAnsi="ＭＳ 明朝" w:hint="eastAsia"/>
        </w:rPr>
        <w:t>の写し</w:t>
      </w:r>
    </w:p>
    <w:p w14:paraId="3FD1FDB5" w14:textId="77777777" w:rsidR="00AA4670" w:rsidRPr="00BF274F" w:rsidRDefault="00AA4670" w:rsidP="00AA4670">
      <w:pPr>
        <w:ind w:left="245" w:hanging="245"/>
      </w:pPr>
      <w:r w:rsidRPr="00BF274F">
        <w:rPr>
          <w:rFonts w:hint="eastAsia"/>
        </w:rPr>
        <w:t xml:space="preserve">　（変更の承認）</w:t>
      </w:r>
    </w:p>
    <w:p w14:paraId="75FED8C6" w14:textId="77777777" w:rsidR="00AA4670" w:rsidRPr="00BF274F" w:rsidRDefault="00B95639" w:rsidP="00AA4670">
      <w:pPr>
        <w:ind w:left="245" w:hanging="245"/>
      </w:pPr>
      <w:r w:rsidRPr="00BF274F">
        <w:rPr>
          <w:rFonts w:hint="eastAsia"/>
        </w:rPr>
        <w:lastRenderedPageBreak/>
        <w:t>第</w:t>
      </w:r>
      <w:r w:rsidR="00D94D40" w:rsidRPr="00BF274F">
        <w:rPr>
          <w:rFonts w:hint="eastAsia"/>
        </w:rPr>
        <w:t>９</w:t>
      </w:r>
      <w:r w:rsidR="00AA4670" w:rsidRPr="00BF274F">
        <w:rPr>
          <w:rFonts w:hint="eastAsia"/>
        </w:rPr>
        <w:t>条　市長は、</w:t>
      </w:r>
      <w:r w:rsidR="000870D4" w:rsidRPr="00BF274F">
        <w:rPr>
          <w:rFonts w:hint="eastAsia"/>
        </w:rPr>
        <w:t>承認申請書</w:t>
      </w:r>
      <w:r w:rsidR="00AA4670" w:rsidRPr="00BF274F">
        <w:rPr>
          <w:rFonts w:hint="eastAsia"/>
        </w:rPr>
        <w:t>を受理した</w:t>
      </w:r>
      <w:r w:rsidR="00C82F3F" w:rsidRPr="00BF274F">
        <w:rPr>
          <w:rFonts w:hint="eastAsia"/>
        </w:rPr>
        <w:t>場合</w:t>
      </w:r>
      <w:r w:rsidR="00AA4670" w:rsidRPr="00BF274F">
        <w:rPr>
          <w:rFonts w:hint="eastAsia"/>
        </w:rPr>
        <w:t>は、その内容を審査し、適当と認めたときは、緑化推進補助金変更</w:t>
      </w:r>
      <w:r w:rsidR="00C82F3F" w:rsidRPr="00BF274F">
        <w:rPr>
          <w:rFonts w:hint="eastAsia"/>
        </w:rPr>
        <w:t>承認</w:t>
      </w:r>
      <w:r w:rsidR="00AA4670" w:rsidRPr="00BF274F">
        <w:rPr>
          <w:rFonts w:hint="eastAsia"/>
        </w:rPr>
        <w:t>通知書（様式第４号）により</w:t>
      </w:r>
      <w:r w:rsidR="000870D4" w:rsidRPr="00BF274F">
        <w:rPr>
          <w:rFonts w:hint="eastAsia"/>
        </w:rPr>
        <w:t>当該承認申請書を提出した者</w:t>
      </w:r>
      <w:r w:rsidR="00AA4670" w:rsidRPr="00BF274F">
        <w:rPr>
          <w:rFonts w:hint="eastAsia"/>
        </w:rPr>
        <w:t>に通知するものとする。</w:t>
      </w:r>
    </w:p>
    <w:p w14:paraId="4CCF23D5" w14:textId="77777777" w:rsidR="00CA0DEF" w:rsidRPr="00BF274F" w:rsidRDefault="00CA0DEF" w:rsidP="00AA4670">
      <w:pPr>
        <w:ind w:left="245" w:hanging="245"/>
      </w:pPr>
      <w:r w:rsidRPr="00BF274F">
        <w:rPr>
          <w:rFonts w:hint="eastAsia"/>
        </w:rPr>
        <w:t xml:space="preserve">　（</w:t>
      </w:r>
      <w:r w:rsidR="00C82F3F" w:rsidRPr="00BF274F">
        <w:rPr>
          <w:rFonts w:hint="eastAsia"/>
        </w:rPr>
        <w:t>事業</w:t>
      </w:r>
      <w:r w:rsidRPr="00BF274F">
        <w:rPr>
          <w:rFonts w:hint="eastAsia"/>
        </w:rPr>
        <w:t>の廃止）</w:t>
      </w:r>
    </w:p>
    <w:p w14:paraId="419E7E9E" w14:textId="77777777" w:rsidR="00CA0DEF" w:rsidRPr="00BF274F" w:rsidRDefault="00B95639" w:rsidP="00AA4670">
      <w:pPr>
        <w:ind w:left="245" w:hanging="245"/>
      </w:pPr>
      <w:r w:rsidRPr="00BF274F">
        <w:rPr>
          <w:rFonts w:hint="eastAsia"/>
        </w:rPr>
        <w:t>第</w:t>
      </w:r>
      <w:r w:rsidR="00D94D40" w:rsidRPr="00BF274F">
        <w:rPr>
          <w:rFonts w:hint="eastAsia"/>
        </w:rPr>
        <w:t>１０</w:t>
      </w:r>
      <w:r w:rsidR="00CA0DEF" w:rsidRPr="00BF274F">
        <w:rPr>
          <w:rFonts w:hint="eastAsia"/>
        </w:rPr>
        <w:t>条　補助事業者は、</w:t>
      </w:r>
      <w:r w:rsidR="00C82F3F" w:rsidRPr="00BF274F">
        <w:rPr>
          <w:rFonts w:hint="eastAsia"/>
        </w:rPr>
        <w:t>事業</w:t>
      </w:r>
      <w:r w:rsidR="00CA0DEF" w:rsidRPr="00BF274F">
        <w:rPr>
          <w:rFonts w:hint="eastAsia"/>
          <w:spacing w:val="-4"/>
        </w:rPr>
        <w:t>を廃止しようとするときは、</w:t>
      </w:r>
      <w:r w:rsidR="00CA0DEF" w:rsidRPr="00BF274F">
        <w:rPr>
          <w:rFonts w:hint="eastAsia"/>
        </w:rPr>
        <w:t>緑化推進補助金</w:t>
      </w:r>
      <w:r w:rsidR="00C82F3F" w:rsidRPr="00BF274F">
        <w:rPr>
          <w:rFonts w:hint="eastAsia"/>
        </w:rPr>
        <w:t>事業</w:t>
      </w:r>
      <w:r w:rsidR="00CA0DEF" w:rsidRPr="00BF274F">
        <w:rPr>
          <w:rFonts w:hint="eastAsia"/>
        </w:rPr>
        <w:t>廃止届（様式第５号）を遅滞なく市長に提出しなければならない。</w:t>
      </w:r>
    </w:p>
    <w:p w14:paraId="786C3DE0" w14:textId="77777777" w:rsidR="009860F5" w:rsidRPr="00BF274F" w:rsidRDefault="009860F5" w:rsidP="009860F5">
      <w:pPr>
        <w:ind w:firstLineChars="100" w:firstLine="245"/>
        <w:rPr>
          <w:rFonts w:hAnsi="ＭＳ 明朝"/>
        </w:rPr>
      </w:pPr>
      <w:r w:rsidRPr="00BF274F">
        <w:rPr>
          <w:rFonts w:hAnsi="ＭＳ 明朝" w:hint="eastAsia"/>
        </w:rPr>
        <w:t>（実績報告）</w:t>
      </w:r>
    </w:p>
    <w:p w14:paraId="6B8EA957" w14:textId="77777777" w:rsidR="009860F5" w:rsidRPr="00BF274F" w:rsidRDefault="00B95639" w:rsidP="009860F5">
      <w:pPr>
        <w:ind w:left="245" w:hangingChars="100" w:hanging="245"/>
        <w:rPr>
          <w:rFonts w:hAnsi="ＭＳ 明朝"/>
        </w:rPr>
      </w:pPr>
      <w:r w:rsidRPr="00BF274F">
        <w:rPr>
          <w:rFonts w:hAnsi="ＭＳ 明朝" w:hint="eastAsia"/>
        </w:rPr>
        <w:t>第１</w:t>
      </w:r>
      <w:r w:rsidR="00D94D40" w:rsidRPr="00BF274F">
        <w:rPr>
          <w:rFonts w:hAnsi="ＭＳ 明朝" w:hint="eastAsia"/>
        </w:rPr>
        <w:t>１</w:t>
      </w:r>
      <w:r w:rsidR="009860F5" w:rsidRPr="00BF274F">
        <w:rPr>
          <w:rFonts w:hAnsi="ＭＳ 明朝" w:hint="eastAsia"/>
        </w:rPr>
        <w:t xml:space="preserve">条　</w:t>
      </w:r>
      <w:r w:rsidR="00CA0DEF" w:rsidRPr="00BF274F">
        <w:rPr>
          <w:rFonts w:hAnsi="ＭＳ 明朝" w:hint="eastAsia"/>
        </w:rPr>
        <w:t>補助事業者</w:t>
      </w:r>
      <w:r w:rsidR="009860F5" w:rsidRPr="00BF274F">
        <w:rPr>
          <w:rFonts w:hAnsi="ＭＳ 明朝" w:hint="eastAsia"/>
        </w:rPr>
        <w:t>は、</w:t>
      </w:r>
      <w:r w:rsidR="008A5BB0" w:rsidRPr="00BF274F">
        <w:rPr>
          <w:rFonts w:hAnsi="ＭＳ 明朝" w:hint="eastAsia"/>
        </w:rPr>
        <w:t>事業</w:t>
      </w:r>
      <w:r w:rsidR="009F47B5" w:rsidRPr="00BF274F">
        <w:rPr>
          <w:rFonts w:hAnsi="ＭＳ 明朝" w:hint="eastAsia"/>
        </w:rPr>
        <w:t>が完了したときは、緑化推進</w:t>
      </w:r>
      <w:r w:rsidR="00C82F3F" w:rsidRPr="00BF274F">
        <w:rPr>
          <w:rFonts w:hAnsi="ＭＳ 明朝" w:hint="eastAsia"/>
        </w:rPr>
        <w:t>補助金</w:t>
      </w:r>
      <w:r w:rsidR="009F47B5" w:rsidRPr="00BF274F">
        <w:rPr>
          <w:rFonts w:hAnsi="ＭＳ 明朝" w:hint="eastAsia"/>
        </w:rPr>
        <w:t>事業実績報告書（様式第６</w:t>
      </w:r>
      <w:r w:rsidR="009860F5" w:rsidRPr="00BF274F">
        <w:rPr>
          <w:rFonts w:hAnsi="ＭＳ 明朝" w:hint="eastAsia"/>
        </w:rPr>
        <w:t>号）に次に掲げる書類を添えて、遅滞なく市長に提出しなければならない。</w:t>
      </w:r>
    </w:p>
    <w:p w14:paraId="5B036F42" w14:textId="77777777" w:rsidR="009860F5" w:rsidRPr="00BF274F" w:rsidRDefault="009860F5" w:rsidP="009860F5">
      <w:pPr>
        <w:ind w:left="240"/>
        <w:rPr>
          <w:rFonts w:hAnsi="ＭＳ 明朝"/>
        </w:rPr>
      </w:pPr>
      <w:r w:rsidRPr="00BF274F">
        <w:rPr>
          <w:rFonts w:hAnsi="ＭＳ 明朝" w:hint="eastAsia"/>
        </w:rPr>
        <w:t>（１）</w:t>
      </w:r>
      <w:r w:rsidR="008A5BB0" w:rsidRPr="00BF274F">
        <w:rPr>
          <w:rFonts w:hAnsi="ＭＳ 明朝" w:hint="eastAsia"/>
        </w:rPr>
        <w:t>事業</w:t>
      </w:r>
      <w:r w:rsidR="00C82F3F" w:rsidRPr="00BF274F">
        <w:rPr>
          <w:rFonts w:hAnsi="ＭＳ 明朝" w:hint="eastAsia"/>
        </w:rPr>
        <w:t>に要した経費の</w:t>
      </w:r>
      <w:r w:rsidRPr="00BF274F">
        <w:rPr>
          <w:rFonts w:hAnsi="ＭＳ 明朝" w:hint="eastAsia"/>
        </w:rPr>
        <w:t>領収書の写し</w:t>
      </w:r>
    </w:p>
    <w:p w14:paraId="2DD00C2C" w14:textId="77777777" w:rsidR="009860F5" w:rsidRPr="00BF274F" w:rsidRDefault="009860F5" w:rsidP="005C2812">
      <w:pPr>
        <w:ind w:left="240"/>
        <w:rPr>
          <w:rFonts w:hAnsi="ＭＳ 明朝"/>
        </w:rPr>
      </w:pPr>
      <w:r w:rsidRPr="00BF274F">
        <w:rPr>
          <w:rFonts w:hAnsi="ＭＳ 明朝" w:hint="eastAsia"/>
        </w:rPr>
        <w:t>（２）</w:t>
      </w:r>
      <w:r w:rsidR="008A5BB0" w:rsidRPr="00BF274F">
        <w:rPr>
          <w:rFonts w:hAnsi="ＭＳ 明朝" w:hint="eastAsia"/>
        </w:rPr>
        <w:t>事業</w:t>
      </w:r>
      <w:r w:rsidRPr="00BF274F">
        <w:rPr>
          <w:rFonts w:hAnsi="ＭＳ 明朝" w:hint="eastAsia"/>
        </w:rPr>
        <w:t>着手前及び</w:t>
      </w:r>
      <w:r w:rsidR="008A5BB0" w:rsidRPr="00BF274F">
        <w:rPr>
          <w:rFonts w:hAnsi="ＭＳ 明朝" w:hint="eastAsia"/>
        </w:rPr>
        <w:t>事業</w:t>
      </w:r>
      <w:r w:rsidRPr="00BF274F">
        <w:rPr>
          <w:rFonts w:hAnsi="ＭＳ 明朝" w:hint="eastAsia"/>
        </w:rPr>
        <w:t>完了後の写真</w:t>
      </w:r>
    </w:p>
    <w:p w14:paraId="216FBB9E" w14:textId="77777777" w:rsidR="009860F5" w:rsidRPr="00BF274F" w:rsidRDefault="009860F5" w:rsidP="009860F5">
      <w:pPr>
        <w:ind w:leftChars="100" w:left="245"/>
        <w:rPr>
          <w:rFonts w:hAnsi="ＭＳ 明朝"/>
        </w:rPr>
      </w:pPr>
      <w:r w:rsidRPr="00BF274F">
        <w:rPr>
          <w:rFonts w:hAnsi="ＭＳ 明朝" w:hint="eastAsia"/>
        </w:rPr>
        <w:t>（</w:t>
      </w:r>
      <w:r w:rsidR="005D1CBD" w:rsidRPr="00BF274F">
        <w:rPr>
          <w:rFonts w:hAnsi="ＭＳ 明朝" w:hint="eastAsia"/>
        </w:rPr>
        <w:t>樹木等の維持管理</w:t>
      </w:r>
      <w:r w:rsidRPr="00BF274F">
        <w:rPr>
          <w:rFonts w:hAnsi="ＭＳ 明朝" w:hint="eastAsia"/>
        </w:rPr>
        <w:t>）</w:t>
      </w:r>
    </w:p>
    <w:p w14:paraId="567D68C0" w14:textId="77777777" w:rsidR="009860F5" w:rsidRPr="00BF274F" w:rsidRDefault="009860F5" w:rsidP="009860F5">
      <w:pPr>
        <w:ind w:left="245" w:hangingChars="100" w:hanging="245"/>
        <w:rPr>
          <w:rFonts w:hAnsi="ＭＳ 明朝"/>
        </w:rPr>
      </w:pPr>
      <w:r w:rsidRPr="00BF274F">
        <w:rPr>
          <w:rFonts w:hAnsi="ＭＳ 明朝" w:hint="eastAsia"/>
        </w:rPr>
        <w:t>第</w:t>
      </w:r>
      <w:r w:rsidR="00D94D40" w:rsidRPr="00BF274F">
        <w:rPr>
          <w:rFonts w:hAnsi="ＭＳ 明朝" w:hint="eastAsia"/>
        </w:rPr>
        <w:t>１２</w:t>
      </w:r>
      <w:r w:rsidRPr="00BF274F">
        <w:rPr>
          <w:rFonts w:hAnsi="ＭＳ 明朝" w:hint="eastAsia"/>
        </w:rPr>
        <w:t xml:space="preserve">条　</w:t>
      </w:r>
      <w:r w:rsidR="00CA0DEF" w:rsidRPr="00BF274F">
        <w:rPr>
          <w:rFonts w:hAnsi="ＭＳ 明朝" w:hint="eastAsia"/>
        </w:rPr>
        <w:t>補助事業者</w:t>
      </w:r>
      <w:r w:rsidRPr="00BF274F">
        <w:rPr>
          <w:rFonts w:hAnsi="ＭＳ 明朝" w:hint="eastAsia"/>
        </w:rPr>
        <w:t>は、</w:t>
      </w:r>
      <w:r w:rsidR="00921DB0" w:rsidRPr="00BF274F">
        <w:rPr>
          <w:rFonts w:hAnsi="ＭＳ 明朝" w:hint="eastAsia"/>
        </w:rPr>
        <w:t>事業</w:t>
      </w:r>
      <w:r w:rsidR="005D1CBD" w:rsidRPr="00BF274F">
        <w:rPr>
          <w:rFonts w:hAnsi="ＭＳ 明朝" w:hint="eastAsia"/>
        </w:rPr>
        <w:t>完了</w:t>
      </w:r>
      <w:r w:rsidR="00921DB0" w:rsidRPr="00BF274F">
        <w:rPr>
          <w:rFonts w:hAnsi="ＭＳ 明朝" w:hint="eastAsia"/>
        </w:rPr>
        <w:t>後</w:t>
      </w:r>
      <w:r w:rsidRPr="00BF274F">
        <w:rPr>
          <w:rFonts w:hAnsi="ＭＳ 明朝" w:hint="eastAsia"/>
        </w:rPr>
        <w:t>５年以上</w:t>
      </w:r>
      <w:r w:rsidR="000870D4" w:rsidRPr="00BF274F">
        <w:rPr>
          <w:rFonts w:hAnsi="ＭＳ 明朝" w:hint="eastAsia"/>
        </w:rPr>
        <w:t>当該事業に係る</w:t>
      </w:r>
      <w:r w:rsidR="005D1CBD" w:rsidRPr="00BF274F">
        <w:rPr>
          <w:rFonts w:hAnsi="ＭＳ 明朝" w:hint="eastAsia"/>
        </w:rPr>
        <w:t>樹木等の</w:t>
      </w:r>
      <w:r w:rsidRPr="00BF274F">
        <w:rPr>
          <w:rFonts w:hAnsi="ＭＳ 明朝" w:hint="eastAsia"/>
        </w:rPr>
        <w:t>維持管理に努めなければならない。</w:t>
      </w:r>
    </w:p>
    <w:p w14:paraId="24286B1D" w14:textId="77777777" w:rsidR="009860F5" w:rsidRPr="00BF274F" w:rsidRDefault="009860F5" w:rsidP="009860F5">
      <w:pPr>
        <w:rPr>
          <w:rFonts w:hAnsi="ＭＳ 明朝"/>
        </w:rPr>
      </w:pPr>
      <w:r w:rsidRPr="00BF274F">
        <w:rPr>
          <w:rFonts w:hAnsi="ＭＳ 明朝" w:hint="eastAsia"/>
        </w:rPr>
        <w:t xml:space="preserve">　　　附　則</w:t>
      </w:r>
    </w:p>
    <w:p w14:paraId="3DA1F773" w14:textId="77777777" w:rsidR="00581D77" w:rsidRPr="00BF274F" w:rsidRDefault="009860F5" w:rsidP="0021099E">
      <w:pPr>
        <w:rPr>
          <w:rFonts w:hAnsi="ＭＳ 明朝"/>
        </w:rPr>
      </w:pPr>
      <w:r w:rsidRPr="00BF274F">
        <w:rPr>
          <w:rFonts w:hAnsi="ＭＳ 明朝" w:hint="eastAsia"/>
        </w:rPr>
        <w:t xml:space="preserve">　この要綱は、平成２１年４月１日から施行する。</w:t>
      </w:r>
    </w:p>
    <w:p w14:paraId="099ECE4C" w14:textId="77777777" w:rsidR="001918BF" w:rsidRPr="00BF274F" w:rsidRDefault="001918BF" w:rsidP="0021099E">
      <w:pPr>
        <w:rPr>
          <w:rFonts w:hAnsi="ＭＳ 明朝"/>
        </w:rPr>
      </w:pPr>
      <w:r w:rsidRPr="00BF274F">
        <w:rPr>
          <w:rFonts w:hAnsi="ＭＳ 明朝" w:hint="eastAsia"/>
        </w:rPr>
        <w:t xml:space="preserve">　　　附　則</w:t>
      </w:r>
    </w:p>
    <w:p w14:paraId="2C5CF315" w14:textId="77777777" w:rsidR="005777A9" w:rsidRPr="00BF274F" w:rsidRDefault="001918BF" w:rsidP="0021099E">
      <w:pPr>
        <w:rPr>
          <w:rFonts w:hAnsi="ＭＳ 明朝"/>
        </w:rPr>
      </w:pPr>
      <w:r w:rsidRPr="00BF274F">
        <w:rPr>
          <w:rFonts w:hAnsi="ＭＳ 明朝" w:hint="eastAsia"/>
        </w:rPr>
        <w:t xml:space="preserve">　この要綱は、平成２６年４月１日から施行する。</w:t>
      </w:r>
    </w:p>
    <w:p w14:paraId="04E62C52" w14:textId="77777777" w:rsidR="005777A9" w:rsidRPr="00BF274F" w:rsidRDefault="005777A9" w:rsidP="005777A9">
      <w:pPr>
        <w:rPr>
          <w:rFonts w:hAnsi="ＭＳ 明朝"/>
        </w:rPr>
      </w:pPr>
      <w:r w:rsidRPr="00BF274F">
        <w:rPr>
          <w:rFonts w:hAnsi="ＭＳ 明朝" w:hint="eastAsia"/>
        </w:rPr>
        <w:t xml:space="preserve">　　　附　則</w:t>
      </w:r>
    </w:p>
    <w:p w14:paraId="0D3F0867" w14:textId="77777777" w:rsidR="000870D4" w:rsidRDefault="000A1436" w:rsidP="000870D4">
      <w:pPr>
        <w:rPr>
          <w:rFonts w:hAnsi="ＭＳ 明朝"/>
        </w:rPr>
      </w:pPr>
      <w:r w:rsidRPr="00BF274F">
        <w:rPr>
          <w:rFonts w:hAnsi="ＭＳ 明朝" w:hint="eastAsia"/>
        </w:rPr>
        <w:t xml:space="preserve">　この要綱は、令和元</w:t>
      </w:r>
      <w:r w:rsidR="005777A9" w:rsidRPr="00BF274F">
        <w:rPr>
          <w:rFonts w:hAnsi="ＭＳ 明朝" w:hint="eastAsia"/>
        </w:rPr>
        <w:t>年</w:t>
      </w:r>
      <w:r w:rsidRPr="00BF274F">
        <w:rPr>
          <w:rFonts w:hAnsi="ＭＳ 明朝" w:hint="eastAsia"/>
        </w:rPr>
        <w:t>１０</w:t>
      </w:r>
      <w:r w:rsidR="005777A9" w:rsidRPr="00BF274F">
        <w:rPr>
          <w:rFonts w:hAnsi="ＭＳ 明朝" w:hint="eastAsia"/>
        </w:rPr>
        <w:t>月</w:t>
      </w:r>
      <w:r w:rsidRPr="00BF274F">
        <w:rPr>
          <w:rFonts w:hAnsi="ＭＳ 明朝" w:hint="eastAsia"/>
        </w:rPr>
        <w:t>１</w:t>
      </w:r>
      <w:r w:rsidR="005777A9" w:rsidRPr="00BF274F">
        <w:rPr>
          <w:rFonts w:hAnsi="ＭＳ 明朝" w:hint="eastAsia"/>
        </w:rPr>
        <w:t>日から施行する。</w:t>
      </w:r>
    </w:p>
    <w:p w14:paraId="624E6A6B" w14:textId="77777777" w:rsidR="00BC1C50" w:rsidRPr="00BF274F" w:rsidRDefault="00BC1C50" w:rsidP="00BC1C50">
      <w:pPr>
        <w:ind w:firstLineChars="300" w:firstLine="735"/>
        <w:rPr>
          <w:rFonts w:hAnsi="ＭＳ 明朝"/>
        </w:rPr>
      </w:pPr>
      <w:r w:rsidRPr="00BF274F">
        <w:rPr>
          <w:rFonts w:hAnsi="ＭＳ 明朝" w:hint="eastAsia"/>
        </w:rPr>
        <w:t>附　則</w:t>
      </w:r>
    </w:p>
    <w:p w14:paraId="7F25A596" w14:textId="44595239" w:rsidR="00BC1C50" w:rsidRPr="00BF274F" w:rsidRDefault="00BC1C50" w:rsidP="00BC1C50">
      <w:pPr>
        <w:rPr>
          <w:rFonts w:hAnsi="ＭＳ 明朝"/>
        </w:rPr>
      </w:pPr>
      <w:r w:rsidRPr="00BF274F">
        <w:rPr>
          <w:rFonts w:hAnsi="ＭＳ 明朝" w:hint="eastAsia"/>
        </w:rPr>
        <w:t xml:space="preserve">　この要綱は、令和</w:t>
      </w:r>
      <w:r>
        <w:rPr>
          <w:rFonts w:hAnsi="ＭＳ 明朝" w:hint="eastAsia"/>
        </w:rPr>
        <w:t>５</w:t>
      </w:r>
      <w:r w:rsidRPr="00BF274F">
        <w:rPr>
          <w:rFonts w:hAnsi="ＭＳ 明朝" w:hint="eastAsia"/>
        </w:rPr>
        <w:t>年</w:t>
      </w:r>
      <w:r>
        <w:rPr>
          <w:rFonts w:hAnsi="ＭＳ 明朝" w:hint="eastAsia"/>
        </w:rPr>
        <w:t>５</w:t>
      </w:r>
      <w:r w:rsidRPr="00BF274F">
        <w:rPr>
          <w:rFonts w:hAnsi="ＭＳ 明朝" w:hint="eastAsia"/>
        </w:rPr>
        <w:t>月１日から施行する。</w:t>
      </w:r>
    </w:p>
    <w:p w14:paraId="46321D40" w14:textId="77777777" w:rsidR="000870D4" w:rsidRPr="00BF274F" w:rsidRDefault="000870D4" w:rsidP="000870D4">
      <w:pPr>
        <w:rPr>
          <w:kern w:val="22"/>
        </w:rPr>
      </w:pPr>
      <w:r w:rsidRPr="00BF274F">
        <w:rPr>
          <w:rFonts w:hint="eastAsia"/>
          <w:kern w:val="22"/>
        </w:rPr>
        <w:t>別表（第５条関係）</w:t>
      </w:r>
    </w:p>
    <w:tbl>
      <w:tblPr>
        <w:tblW w:w="88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2793"/>
        <w:gridCol w:w="1304"/>
        <w:gridCol w:w="2986"/>
      </w:tblGrid>
      <w:tr w:rsidR="000870D4" w:rsidRPr="00BF274F" w14:paraId="70343F15" w14:textId="77777777" w:rsidTr="00FA74F6">
        <w:trPr>
          <w:trHeight w:val="454"/>
        </w:trPr>
        <w:tc>
          <w:tcPr>
            <w:tcW w:w="1757" w:type="dxa"/>
            <w:vAlign w:val="center"/>
          </w:tcPr>
          <w:p w14:paraId="0B99052F" w14:textId="77777777" w:rsidR="000870D4" w:rsidRPr="00BF274F" w:rsidRDefault="000870D4" w:rsidP="00861D54">
            <w:pPr>
              <w:ind w:left="735" w:hangingChars="300" w:hanging="735"/>
              <w:jc w:val="center"/>
              <w:rPr>
                <w:rFonts w:hAnsi="ＭＳ 明朝"/>
                <w:kern w:val="22"/>
              </w:rPr>
            </w:pPr>
            <w:r w:rsidRPr="00BF274F">
              <w:rPr>
                <w:rFonts w:hAnsi="ＭＳ 明朝" w:hint="eastAsia"/>
                <w:kern w:val="22"/>
              </w:rPr>
              <w:t>区分</w:t>
            </w:r>
          </w:p>
        </w:tc>
        <w:tc>
          <w:tcPr>
            <w:tcW w:w="2793" w:type="dxa"/>
            <w:vAlign w:val="center"/>
          </w:tcPr>
          <w:p w14:paraId="086882E4" w14:textId="77777777" w:rsidR="000870D4" w:rsidRPr="00BF274F" w:rsidRDefault="000870D4" w:rsidP="00861D54">
            <w:pPr>
              <w:jc w:val="center"/>
              <w:rPr>
                <w:rFonts w:hAnsi="ＭＳ 明朝"/>
                <w:kern w:val="22"/>
              </w:rPr>
            </w:pPr>
            <w:r w:rsidRPr="00BF274F">
              <w:rPr>
                <w:rFonts w:hAnsi="ＭＳ 明朝" w:hint="eastAsia"/>
                <w:kern w:val="22"/>
              </w:rPr>
              <w:t>補助対象経費</w:t>
            </w:r>
          </w:p>
        </w:tc>
        <w:tc>
          <w:tcPr>
            <w:tcW w:w="1304" w:type="dxa"/>
            <w:vAlign w:val="center"/>
          </w:tcPr>
          <w:p w14:paraId="2C721BC1" w14:textId="77777777" w:rsidR="000870D4" w:rsidRPr="00BF274F" w:rsidRDefault="000870D4" w:rsidP="00861D54">
            <w:pPr>
              <w:jc w:val="center"/>
              <w:rPr>
                <w:rFonts w:hAnsi="ＭＳ 明朝"/>
                <w:kern w:val="22"/>
              </w:rPr>
            </w:pPr>
            <w:r w:rsidRPr="00BF274F">
              <w:rPr>
                <w:rFonts w:hAnsi="ＭＳ 明朝" w:hint="eastAsia"/>
                <w:kern w:val="22"/>
              </w:rPr>
              <w:t>補助率</w:t>
            </w:r>
          </w:p>
        </w:tc>
        <w:tc>
          <w:tcPr>
            <w:tcW w:w="2986" w:type="dxa"/>
            <w:vAlign w:val="center"/>
          </w:tcPr>
          <w:p w14:paraId="309F740F" w14:textId="77777777" w:rsidR="000870D4" w:rsidRPr="00BF274F" w:rsidRDefault="000870D4" w:rsidP="00861D54">
            <w:pPr>
              <w:jc w:val="center"/>
              <w:rPr>
                <w:rFonts w:hAnsi="ＭＳ 明朝"/>
                <w:kern w:val="22"/>
              </w:rPr>
            </w:pPr>
            <w:r w:rsidRPr="00BF274F">
              <w:rPr>
                <w:rFonts w:hAnsi="ＭＳ 明朝" w:hint="eastAsia"/>
                <w:kern w:val="22"/>
              </w:rPr>
              <w:t>補助限度額</w:t>
            </w:r>
          </w:p>
        </w:tc>
      </w:tr>
      <w:tr w:rsidR="000870D4" w:rsidRPr="00BF274F" w14:paraId="5D3607AD" w14:textId="77777777" w:rsidTr="00FA74F6">
        <w:trPr>
          <w:trHeight w:val="680"/>
        </w:trPr>
        <w:tc>
          <w:tcPr>
            <w:tcW w:w="1757" w:type="dxa"/>
          </w:tcPr>
          <w:p w14:paraId="1F650E74" w14:textId="77777777" w:rsidR="000870D4" w:rsidRPr="00BF274F" w:rsidRDefault="000870D4" w:rsidP="00861D54">
            <w:pPr>
              <w:ind w:left="735" w:hangingChars="300" w:hanging="735"/>
              <w:rPr>
                <w:rFonts w:hAnsi="ＭＳ 明朝"/>
                <w:kern w:val="22"/>
              </w:rPr>
            </w:pPr>
            <w:r w:rsidRPr="00BF274F">
              <w:rPr>
                <w:rFonts w:hAnsi="ＭＳ 明朝" w:hint="eastAsia"/>
                <w:kern w:val="22"/>
              </w:rPr>
              <w:t>生垣設置事業</w:t>
            </w:r>
          </w:p>
        </w:tc>
        <w:tc>
          <w:tcPr>
            <w:tcW w:w="2793" w:type="dxa"/>
          </w:tcPr>
          <w:p w14:paraId="02E83B81" w14:textId="77777777" w:rsidR="000870D4" w:rsidRPr="00BF274F" w:rsidRDefault="000870D4" w:rsidP="00861D54">
            <w:pPr>
              <w:rPr>
                <w:rFonts w:hAnsi="ＭＳ 明朝"/>
                <w:kern w:val="22"/>
              </w:rPr>
            </w:pPr>
            <w:r w:rsidRPr="00BF274F">
              <w:rPr>
                <w:rFonts w:hAnsi="ＭＳ 明朝" w:hint="eastAsia"/>
                <w:kern w:val="22"/>
              </w:rPr>
              <w:t>樹木の購入及び植栽工事等に要した経費</w:t>
            </w:r>
          </w:p>
        </w:tc>
        <w:tc>
          <w:tcPr>
            <w:tcW w:w="1304" w:type="dxa"/>
          </w:tcPr>
          <w:p w14:paraId="223F82A8" w14:textId="77777777" w:rsidR="000870D4" w:rsidRPr="00BF274F" w:rsidRDefault="000870D4" w:rsidP="00861D54">
            <w:pPr>
              <w:rPr>
                <w:rFonts w:hAnsi="ＭＳ 明朝"/>
                <w:kern w:val="22"/>
              </w:rPr>
            </w:pPr>
            <w:r w:rsidRPr="00BF274F">
              <w:rPr>
                <w:rFonts w:hAnsi="ＭＳ 明朝" w:hint="eastAsia"/>
                <w:kern w:val="22"/>
              </w:rPr>
              <w:t>３分の２</w:t>
            </w:r>
          </w:p>
        </w:tc>
        <w:tc>
          <w:tcPr>
            <w:tcW w:w="2986" w:type="dxa"/>
          </w:tcPr>
          <w:p w14:paraId="798422C0" w14:textId="77777777" w:rsidR="000870D4" w:rsidRPr="00BF274F" w:rsidRDefault="000870D4" w:rsidP="00861D54">
            <w:pPr>
              <w:rPr>
                <w:rFonts w:hAnsi="ＭＳ 明朝"/>
                <w:kern w:val="22"/>
              </w:rPr>
            </w:pPr>
            <w:r w:rsidRPr="00BF274F">
              <w:rPr>
                <w:rFonts w:hAnsi="ＭＳ 明朝" w:hint="eastAsia"/>
                <w:kern w:val="22"/>
              </w:rPr>
              <w:t>植栽延長１メートル当たり５，０００円</w:t>
            </w:r>
          </w:p>
        </w:tc>
      </w:tr>
      <w:tr w:rsidR="000870D4" w:rsidRPr="00BF274F" w14:paraId="5587B782" w14:textId="77777777" w:rsidTr="00FA74F6">
        <w:trPr>
          <w:trHeight w:val="680"/>
        </w:trPr>
        <w:tc>
          <w:tcPr>
            <w:tcW w:w="1757" w:type="dxa"/>
            <w:tcBorders>
              <w:bottom w:val="single" w:sz="4" w:space="0" w:color="auto"/>
            </w:tcBorders>
          </w:tcPr>
          <w:p w14:paraId="7CD14F49" w14:textId="77777777" w:rsidR="000870D4" w:rsidRPr="00BF274F" w:rsidRDefault="000870D4" w:rsidP="00861D54">
            <w:pPr>
              <w:ind w:left="735" w:hangingChars="300" w:hanging="735"/>
              <w:rPr>
                <w:rFonts w:hAnsi="ＭＳ 明朝"/>
                <w:kern w:val="22"/>
              </w:rPr>
            </w:pPr>
            <w:r w:rsidRPr="00BF274F">
              <w:rPr>
                <w:rFonts w:hAnsi="ＭＳ 明朝" w:hint="eastAsia"/>
                <w:kern w:val="22"/>
              </w:rPr>
              <w:t>屋上緑化事業</w:t>
            </w:r>
          </w:p>
        </w:tc>
        <w:tc>
          <w:tcPr>
            <w:tcW w:w="2793" w:type="dxa"/>
            <w:tcBorders>
              <w:bottom w:val="single" w:sz="4" w:space="0" w:color="auto"/>
            </w:tcBorders>
          </w:tcPr>
          <w:p w14:paraId="04DBA2C0" w14:textId="77777777" w:rsidR="000870D4" w:rsidRPr="00BF274F" w:rsidRDefault="000870D4" w:rsidP="00861D54">
            <w:pPr>
              <w:rPr>
                <w:rFonts w:hAnsi="ＭＳ 明朝"/>
                <w:kern w:val="22"/>
              </w:rPr>
            </w:pPr>
            <w:r w:rsidRPr="00BF274F">
              <w:rPr>
                <w:rFonts w:hAnsi="ＭＳ 明朝" w:hint="eastAsia"/>
                <w:kern w:val="22"/>
              </w:rPr>
              <w:t>樹木等の購入及び植栽工事等に要した経費</w:t>
            </w:r>
          </w:p>
        </w:tc>
        <w:tc>
          <w:tcPr>
            <w:tcW w:w="1304" w:type="dxa"/>
            <w:tcBorders>
              <w:bottom w:val="single" w:sz="4" w:space="0" w:color="auto"/>
            </w:tcBorders>
          </w:tcPr>
          <w:p w14:paraId="78FF63B5" w14:textId="77777777" w:rsidR="000870D4" w:rsidRPr="00BF274F" w:rsidRDefault="000870D4" w:rsidP="00861D54">
            <w:pPr>
              <w:rPr>
                <w:rFonts w:hAnsi="ＭＳ 明朝"/>
                <w:kern w:val="22"/>
              </w:rPr>
            </w:pPr>
            <w:r w:rsidRPr="00BF274F">
              <w:rPr>
                <w:rFonts w:hAnsi="ＭＳ 明朝" w:hint="eastAsia"/>
                <w:kern w:val="22"/>
              </w:rPr>
              <w:t>３分の２</w:t>
            </w:r>
          </w:p>
        </w:tc>
        <w:tc>
          <w:tcPr>
            <w:tcW w:w="2986" w:type="dxa"/>
            <w:tcBorders>
              <w:bottom w:val="single" w:sz="4" w:space="0" w:color="auto"/>
            </w:tcBorders>
          </w:tcPr>
          <w:p w14:paraId="78A10D4A" w14:textId="77777777" w:rsidR="000870D4" w:rsidRPr="00BF274F" w:rsidRDefault="000870D4" w:rsidP="00861D54">
            <w:pPr>
              <w:rPr>
                <w:rFonts w:hAnsi="ＭＳ 明朝"/>
                <w:kern w:val="22"/>
              </w:rPr>
            </w:pPr>
            <w:r w:rsidRPr="00BF274F">
              <w:rPr>
                <w:rFonts w:hAnsi="ＭＳ 明朝" w:hint="eastAsia"/>
                <w:kern w:val="22"/>
              </w:rPr>
              <w:t>緑化対象面積１平方メートル当たり２万円</w:t>
            </w:r>
          </w:p>
        </w:tc>
      </w:tr>
      <w:tr w:rsidR="000870D4" w:rsidRPr="00BF274F" w14:paraId="1176DF6E" w14:textId="77777777" w:rsidTr="00FA74F6">
        <w:trPr>
          <w:trHeight w:val="340"/>
        </w:trPr>
        <w:tc>
          <w:tcPr>
            <w:tcW w:w="1757" w:type="dxa"/>
            <w:tcBorders>
              <w:bottom w:val="nil"/>
            </w:tcBorders>
          </w:tcPr>
          <w:p w14:paraId="5297D828" w14:textId="77777777" w:rsidR="000870D4" w:rsidRPr="00BF274F" w:rsidRDefault="000870D4" w:rsidP="00861D54">
            <w:pPr>
              <w:ind w:left="735" w:hangingChars="300" w:hanging="735"/>
              <w:rPr>
                <w:rFonts w:hAnsi="ＭＳ 明朝"/>
                <w:kern w:val="22"/>
              </w:rPr>
            </w:pPr>
            <w:r w:rsidRPr="00BF274F">
              <w:rPr>
                <w:rFonts w:hAnsi="ＭＳ 明朝" w:hint="eastAsia"/>
                <w:kern w:val="22"/>
              </w:rPr>
              <w:lastRenderedPageBreak/>
              <w:t>壁面緑化事業</w:t>
            </w:r>
          </w:p>
        </w:tc>
        <w:tc>
          <w:tcPr>
            <w:tcW w:w="2793" w:type="dxa"/>
            <w:tcBorders>
              <w:bottom w:val="nil"/>
            </w:tcBorders>
          </w:tcPr>
          <w:p w14:paraId="264C5FE2" w14:textId="77777777" w:rsidR="000870D4" w:rsidRPr="00BF274F" w:rsidRDefault="000870D4" w:rsidP="00FA74F6">
            <w:pPr>
              <w:jc w:val="distribute"/>
              <w:rPr>
                <w:rFonts w:hAnsi="ＭＳ 明朝"/>
                <w:kern w:val="22"/>
              </w:rPr>
            </w:pPr>
            <w:r w:rsidRPr="00BF274F">
              <w:rPr>
                <w:rFonts w:hAnsi="ＭＳ 明朝" w:hint="eastAsia"/>
                <w:kern w:val="22"/>
              </w:rPr>
              <w:t>樹木等の購入及び植栽</w:t>
            </w:r>
          </w:p>
        </w:tc>
        <w:tc>
          <w:tcPr>
            <w:tcW w:w="1304" w:type="dxa"/>
            <w:tcBorders>
              <w:bottom w:val="nil"/>
            </w:tcBorders>
          </w:tcPr>
          <w:p w14:paraId="5B072369" w14:textId="77777777" w:rsidR="000870D4" w:rsidRPr="00BF274F" w:rsidRDefault="000870D4" w:rsidP="00861D54">
            <w:pPr>
              <w:rPr>
                <w:rFonts w:hAnsi="ＭＳ 明朝"/>
                <w:kern w:val="22"/>
              </w:rPr>
            </w:pPr>
            <w:r w:rsidRPr="00BF274F">
              <w:rPr>
                <w:rFonts w:hAnsi="ＭＳ 明朝" w:hint="eastAsia"/>
                <w:kern w:val="22"/>
              </w:rPr>
              <w:t>３分の２</w:t>
            </w:r>
          </w:p>
        </w:tc>
        <w:tc>
          <w:tcPr>
            <w:tcW w:w="2986" w:type="dxa"/>
            <w:tcBorders>
              <w:bottom w:val="nil"/>
            </w:tcBorders>
          </w:tcPr>
          <w:p w14:paraId="3BE669D5" w14:textId="77777777" w:rsidR="00FA74F6" w:rsidRPr="00BF274F" w:rsidRDefault="000870D4" w:rsidP="00FA74F6">
            <w:pPr>
              <w:jc w:val="distribute"/>
              <w:rPr>
                <w:rFonts w:hAnsi="ＭＳ 明朝"/>
                <w:kern w:val="22"/>
              </w:rPr>
            </w:pPr>
            <w:r w:rsidRPr="00BF274F">
              <w:rPr>
                <w:rFonts w:hAnsi="ＭＳ 明朝" w:hint="eastAsia"/>
                <w:kern w:val="22"/>
              </w:rPr>
              <w:t>緑化対象面積１平方メー</w:t>
            </w:r>
          </w:p>
        </w:tc>
      </w:tr>
      <w:tr w:rsidR="00FA74F6" w:rsidRPr="00BF274F" w14:paraId="0CFE4853" w14:textId="77777777" w:rsidTr="00FA74F6">
        <w:trPr>
          <w:trHeight w:val="512"/>
        </w:trPr>
        <w:tc>
          <w:tcPr>
            <w:tcW w:w="1757" w:type="dxa"/>
            <w:tcBorders>
              <w:top w:val="nil"/>
            </w:tcBorders>
          </w:tcPr>
          <w:p w14:paraId="18664AA4" w14:textId="77777777" w:rsidR="00FA74F6" w:rsidRPr="00BF274F" w:rsidRDefault="00FA74F6" w:rsidP="00861D54">
            <w:pPr>
              <w:ind w:left="735" w:hangingChars="300" w:hanging="735"/>
              <w:rPr>
                <w:rFonts w:hAnsi="ＭＳ 明朝"/>
                <w:kern w:val="22"/>
              </w:rPr>
            </w:pPr>
          </w:p>
        </w:tc>
        <w:tc>
          <w:tcPr>
            <w:tcW w:w="2793" w:type="dxa"/>
            <w:tcBorders>
              <w:top w:val="nil"/>
            </w:tcBorders>
          </w:tcPr>
          <w:p w14:paraId="274A3A97" w14:textId="77777777" w:rsidR="00FA74F6" w:rsidRPr="00BF274F" w:rsidRDefault="00FA74F6" w:rsidP="00861D54">
            <w:pPr>
              <w:rPr>
                <w:rFonts w:hAnsi="ＭＳ 明朝"/>
                <w:kern w:val="22"/>
              </w:rPr>
            </w:pPr>
            <w:r w:rsidRPr="00BF274F">
              <w:rPr>
                <w:rFonts w:hAnsi="ＭＳ 明朝" w:hint="eastAsia"/>
                <w:kern w:val="22"/>
              </w:rPr>
              <w:t>工事等に要した経費</w:t>
            </w:r>
          </w:p>
        </w:tc>
        <w:tc>
          <w:tcPr>
            <w:tcW w:w="1304" w:type="dxa"/>
            <w:tcBorders>
              <w:top w:val="nil"/>
            </w:tcBorders>
          </w:tcPr>
          <w:p w14:paraId="65B6717E" w14:textId="77777777" w:rsidR="00FA74F6" w:rsidRPr="00BF274F" w:rsidRDefault="00FA74F6" w:rsidP="00861D54">
            <w:pPr>
              <w:rPr>
                <w:rFonts w:hAnsi="ＭＳ 明朝"/>
                <w:kern w:val="22"/>
              </w:rPr>
            </w:pPr>
          </w:p>
        </w:tc>
        <w:tc>
          <w:tcPr>
            <w:tcW w:w="2986" w:type="dxa"/>
            <w:tcBorders>
              <w:top w:val="nil"/>
            </w:tcBorders>
          </w:tcPr>
          <w:p w14:paraId="232CE949" w14:textId="77777777" w:rsidR="00FA74F6" w:rsidRPr="00BF274F" w:rsidRDefault="00FA74F6" w:rsidP="00861D54">
            <w:pPr>
              <w:rPr>
                <w:rFonts w:hAnsi="ＭＳ 明朝"/>
                <w:kern w:val="22"/>
              </w:rPr>
            </w:pPr>
            <w:r w:rsidRPr="00BF274F">
              <w:rPr>
                <w:rFonts w:hAnsi="ＭＳ 明朝" w:hint="eastAsia"/>
                <w:kern w:val="22"/>
              </w:rPr>
              <w:t>トル当たり１万円</w:t>
            </w:r>
          </w:p>
        </w:tc>
      </w:tr>
    </w:tbl>
    <w:p w14:paraId="1229517A" w14:textId="77777777" w:rsidR="000870D4" w:rsidRPr="00BF274F" w:rsidRDefault="000870D4" w:rsidP="000870D4">
      <w:pPr>
        <w:ind w:leftChars="100" w:left="490" w:hangingChars="100" w:hanging="245"/>
        <w:rPr>
          <w:rFonts w:hAnsi="ＭＳ 明朝" w:cs="MS-Mincho"/>
          <w:kern w:val="22"/>
        </w:rPr>
      </w:pPr>
      <w:r w:rsidRPr="00BF274F">
        <w:rPr>
          <w:rFonts w:hint="eastAsia"/>
          <w:kern w:val="22"/>
        </w:rPr>
        <w:t xml:space="preserve">備考　</w:t>
      </w:r>
      <w:r w:rsidRPr="00BF274F">
        <w:rPr>
          <w:rFonts w:hAnsi="ＭＳ 明朝" w:cs="MS-Mincho" w:hint="eastAsia"/>
          <w:kern w:val="22"/>
        </w:rPr>
        <w:t>補助対象経費には、消費税及び地方消費税（以下「消費税等」という。）は含まないものとする。ただし、次に掲げる補助対象者にあっては、消費税等を補助対象経費に含めることができる。</w:t>
      </w:r>
    </w:p>
    <w:p w14:paraId="56276712" w14:textId="77777777" w:rsidR="000870D4" w:rsidRPr="00BF274F" w:rsidRDefault="000870D4" w:rsidP="000870D4">
      <w:pPr>
        <w:ind w:leftChars="200" w:left="980" w:hangingChars="200" w:hanging="490"/>
        <w:rPr>
          <w:rFonts w:hAnsi="ＭＳ 明朝" w:cs="MS-Mincho"/>
          <w:kern w:val="22"/>
        </w:rPr>
      </w:pPr>
      <w:r w:rsidRPr="00BF274F">
        <w:rPr>
          <w:rFonts w:hAnsi="ＭＳ 明朝" w:cs="MS-Mincho" w:hint="eastAsia"/>
          <w:kern w:val="22"/>
        </w:rPr>
        <w:t>（１）個人事業者ではない個人</w:t>
      </w:r>
    </w:p>
    <w:p w14:paraId="40AA0EC2" w14:textId="77777777" w:rsidR="000870D4" w:rsidRPr="00BF274F" w:rsidRDefault="000870D4" w:rsidP="000870D4">
      <w:pPr>
        <w:ind w:leftChars="200" w:left="980" w:hangingChars="200" w:hanging="490"/>
        <w:rPr>
          <w:rFonts w:hAnsi="ＭＳ 明朝" w:cs="MS-Mincho"/>
          <w:kern w:val="22"/>
        </w:rPr>
      </w:pPr>
      <w:r w:rsidRPr="00BF274F">
        <w:rPr>
          <w:rFonts w:hAnsi="ＭＳ 明朝" w:cs="MS-Mincho" w:hint="eastAsia"/>
          <w:kern w:val="22"/>
        </w:rPr>
        <w:t>（２）消費税法（昭和６３年法律第１０８号）における納税義務者とならない事業者</w:t>
      </w:r>
    </w:p>
    <w:p w14:paraId="5704ED8F" w14:textId="77777777" w:rsidR="000870D4" w:rsidRPr="00BF274F" w:rsidRDefault="000870D4" w:rsidP="000870D4">
      <w:pPr>
        <w:ind w:leftChars="200" w:left="980" w:hangingChars="200" w:hanging="490"/>
        <w:rPr>
          <w:rFonts w:hAnsi="ＭＳ 明朝" w:cs="MS-Mincho"/>
          <w:kern w:val="22"/>
        </w:rPr>
      </w:pPr>
      <w:r w:rsidRPr="00BF274F">
        <w:rPr>
          <w:rFonts w:hAnsi="ＭＳ 明朝" w:cs="MS-Mincho" w:hint="eastAsia"/>
          <w:kern w:val="22"/>
        </w:rPr>
        <w:t>（３）免税事業者</w:t>
      </w:r>
    </w:p>
    <w:p w14:paraId="731A72EB" w14:textId="77777777" w:rsidR="000870D4" w:rsidRPr="00BF274F" w:rsidRDefault="000870D4" w:rsidP="000870D4">
      <w:pPr>
        <w:ind w:leftChars="200" w:left="980" w:hangingChars="200" w:hanging="490"/>
        <w:rPr>
          <w:rFonts w:hAnsi="ＭＳ 明朝" w:cs="MS-Mincho"/>
          <w:kern w:val="22"/>
        </w:rPr>
      </w:pPr>
      <w:r w:rsidRPr="00BF274F">
        <w:rPr>
          <w:rFonts w:hAnsi="ＭＳ 明朝" w:cs="MS-Mincho" w:hint="eastAsia"/>
          <w:kern w:val="22"/>
        </w:rPr>
        <w:t>（４）簡易課税事業者</w:t>
      </w:r>
    </w:p>
    <w:p w14:paraId="58B797C2" w14:textId="77777777" w:rsidR="000870D4" w:rsidRPr="00BF274F" w:rsidRDefault="000870D4" w:rsidP="000870D4">
      <w:pPr>
        <w:ind w:leftChars="200" w:left="980" w:hangingChars="200" w:hanging="490"/>
        <w:rPr>
          <w:rFonts w:hAnsi="ＭＳ 明朝" w:cs="MS-Mincho"/>
          <w:kern w:val="22"/>
        </w:rPr>
      </w:pPr>
      <w:r w:rsidRPr="00BF274F">
        <w:rPr>
          <w:rFonts w:hAnsi="ＭＳ 明朝" w:cs="MS-Mincho" w:hint="eastAsia"/>
          <w:kern w:val="22"/>
        </w:rPr>
        <w:t>（５）国若しくは地方公共団体（特別会計を設けて事業を行う場合に限る。）又は消費税法別表第３に掲げる法人</w:t>
      </w:r>
    </w:p>
    <w:p w14:paraId="1645C705" w14:textId="77777777" w:rsidR="000870D4" w:rsidRPr="00BF274F" w:rsidRDefault="000870D4" w:rsidP="000870D4">
      <w:pPr>
        <w:ind w:leftChars="200" w:left="980" w:hangingChars="200" w:hanging="490"/>
        <w:rPr>
          <w:rFonts w:hAnsi="ＭＳ 明朝" w:cs="MS-Mincho"/>
          <w:kern w:val="22"/>
        </w:rPr>
      </w:pPr>
      <w:r w:rsidRPr="00BF274F">
        <w:rPr>
          <w:rFonts w:hAnsi="ＭＳ 明朝" w:cs="MS-Mincho" w:hint="eastAsia"/>
          <w:kern w:val="22"/>
        </w:rPr>
        <w:t>（６）国又は地方公共団体の一般会計である事業者</w:t>
      </w:r>
    </w:p>
    <w:p w14:paraId="0DF0C09E" w14:textId="77777777" w:rsidR="000870D4" w:rsidRPr="00AB050F" w:rsidRDefault="000870D4" w:rsidP="000870D4">
      <w:pPr>
        <w:ind w:leftChars="200" w:left="980" w:hangingChars="200" w:hanging="490"/>
        <w:rPr>
          <w:rFonts w:hAnsi="ＭＳ 明朝" w:cs="MS-Mincho"/>
          <w:kern w:val="22"/>
        </w:rPr>
      </w:pPr>
      <w:r w:rsidRPr="00BF274F">
        <w:rPr>
          <w:rFonts w:hAnsi="ＭＳ 明朝" w:cs="MS-Mincho" w:hint="eastAsia"/>
          <w:kern w:val="22"/>
        </w:rPr>
        <w:t>（７）課税事業者のうち、課税売上割合が低い等の理由から、消費税仕入控除税額確定後の返還を選択する事業者</w:t>
      </w:r>
    </w:p>
    <w:p w14:paraId="681A30E8" w14:textId="77777777" w:rsidR="000870D4" w:rsidRPr="000870D4" w:rsidRDefault="000870D4" w:rsidP="000870D4">
      <w:pPr>
        <w:rPr>
          <w:rFonts w:hAnsi="ＭＳ 明朝"/>
        </w:rPr>
      </w:pPr>
    </w:p>
    <w:sectPr w:rsidR="000870D4" w:rsidRPr="000870D4" w:rsidSect="00470EB4">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921A" w14:textId="77777777" w:rsidR="002970B4" w:rsidRDefault="002970B4" w:rsidP="006E1A5D">
      <w:r>
        <w:separator/>
      </w:r>
    </w:p>
  </w:endnote>
  <w:endnote w:type="continuationSeparator" w:id="0">
    <w:p w14:paraId="09ED2DBC" w14:textId="77777777" w:rsidR="002970B4" w:rsidRDefault="002970B4" w:rsidP="006E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275F" w14:textId="77777777" w:rsidR="002970B4" w:rsidRDefault="002970B4" w:rsidP="006E1A5D">
      <w:r>
        <w:separator/>
      </w:r>
    </w:p>
  </w:footnote>
  <w:footnote w:type="continuationSeparator" w:id="0">
    <w:p w14:paraId="22C9EB5F" w14:textId="77777777" w:rsidR="002970B4" w:rsidRDefault="002970B4" w:rsidP="006E1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33D"/>
    <w:multiLevelType w:val="hybridMultilevel"/>
    <w:tmpl w:val="BC62A66C"/>
    <w:lvl w:ilvl="0" w:tplc="CB226AA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233D109F"/>
    <w:multiLevelType w:val="hybridMultilevel"/>
    <w:tmpl w:val="839EDD02"/>
    <w:lvl w:ilvl="0" w:tplc="7462394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75F27B0"/>
    <w:multiLevelType w:val="hybridMultilevel"/>
    <w:tmpl w:val="4D66986C"/>
    <w:lvl w:ilvl="0" w:tplc="CC16156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1D377CB"/>
    <w:multiLevelType w:val="hybridMultilevel"/>
    <w:tmpl w:val="97A6208E"/>
    <w:lvl w:ilvl="0" w:tplc="92C649F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296A36"/>
    <w:multiLevelType w:val="hybridMultilevel"/>
    <w:tmpl w:val="F544CC60"/>
    <w:lvl w:ilvl="0" w:tplc="3D287188">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F0E0B54"/>
    <w:multiLevelType w:val="hybridMultilevel"/>
    <w:tmpl w:val="2AB4855A"/>
    <w:lvl w:ilvl="0" w:tplc="3768F8E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5BE65576"/>
    <w:multiLevelType w:val="hybridMultilevel"/>
    <w:tmpl w:val="B9BE5BA4"/>
    <w:lvl w:ilvl="0" w:tplc="7078350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996257971">
    <w:abstractNumId w:val="4"/>
  </w:num>
  <w:num w:numId="2" w16cid:durableId="1642494993">
    <w:abstractNumId w:val="0"/>
  </w:num>
  <w:num w:numId="3" w16cid:durableId="684675392">
    <w:abstractNumId w:val="5"/>
  </w:num>
  <w:num w:numId="4" w16cid:durableId="807472106">
    <w:abstractNumId w:val="6"/>
  </w:num>
  <w:num w:numId="5" w16cid:durableId="573516765">
    <w:abstractNumId w:val="3"/>
  </w:num>
  <w:num w:numId="6" w16cid:durableId="1669168905">
    <w:abstractNumId w:val="1"/>
  </w:num>
  <w:num w:numId="7" w16cid:durableId="159305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077E2"/>
    <w:rsid w:val="00001B14"/>
    <w:rsid w:val="00020CF1"/>
    <w:rsid w:val="00027A7F"/>
    <w:rsid w:val="00030BB2"/>
    <w:rsid w:val="00045312"/>
    <w:rsid w:val="00065B13"/>
    <w:rsid w:val="00071C90"/>
    <w:rsid w:val="00086772"/>
    <w:rsid w:val="000870D4"/>
    <w:rsid w:val="00097FB1"/>
    <w:rsid w:val="000A1436"/>
    <w:rsid w:val="000F182F"/>
    <w:rsid w:val="001023FE"/>
    <w:rsid w:val="001220B9"/>
    <w:rsid w:val="00126534"/>
    <w:rsid w:val="00130D4A"/>
    <w:rsid w:val="00150271"/>
    <w:rsid w:val="00151A59"/>
    <w:rsid w:val="00162EBD"/>
    <w:rsid w:val="001646D4"/>
    <w:rsid w:val="00176B1C"/>
    <w:rsid w:val="001918BF"/>
    <w:rsid w:val="00195056"/>
    <w:rsid w:val="001A0C61"/>
    <w:rsid w:val="001A1330"/>
    <w:rsid w:val="001A5A31"/>
    <w:rsid w:val="001C792A"/>
    <w:rsid w:val="001D1073"/>
    <w:rsid w:val="00204D65"/>
    <w:rsid w:val="0021099E"/>
    <w:rsid w:val="00212D38"/>
    <w:rsid w:val="002442BA"/>
    <w:rsid w:val="0025243B"/>
    <w:rsid w:val="002716A2"/>
    <w:rsid w:val="002970B4"/>
    <w:rsid w:val="002A6F7A"/>
    <w:rsid w:val="002E2CB9"/>
    <w:rsid w:val="003041BA"/>
    <w:rsid w:val="00313A11"/>
    <w:rsid w:val="00320CD2"/>
    <w:rsid w:val="00320F22"/>
    <w:rsid w:val="0032321E"/>
    <w:rsid w:val="0032760C"/>
    <w:rsid w:val="00330604"/>
    <w:rsid w:val="00353EE4"/>
    <w:rsid w:val="00355A2D"/>
    <w:rsid w:val="0036563A"/>
    <w:rsid w:val="00371D21"/>
    <w:rsid w:val="00372C6F"/>
    <w:rsid w:val="00386996"/>
    <w:rsid w:val="003B05BE"/>
    <w:rsid w:val="003B53BA"/>
    <w:rsid w:val="003B5859"/>
    <w:rsid w:val="003D184A"/>
    <w:rsid w:val="003F4E5D"/>
    <w:rsid w:val="003F6276"/>
    <w:rsid w:val="00401750"/>
    <w:rsid w:val="004077E2"/>
    <w:rsid w:val="00413AB5"/>
    <w:rsid w:val="00443B0B"/>
    <w:rsid w:val="00470EB4"/>
    <w:rsid w:val="004805EF"/>
    <w:rsid w:val="00495AC7"/>
    <w:rsid w:val="004B6967"/>
    <w:rsid w:val="004D6F2F"/>
    <w:rsid w:val="005046E2"/>
    <w:rsid w:val="00511585"/>
    <w:rsid w:val="005121C2"/>
    <w:rsid w:val="00530705"/>
    <w:rsid w:val="00533E88"/>
    <w:rsid w:val="00557955"/>
    <w:rsid w:val="005777A9"/>
    <w:rsid w:val="00581D77"/>
    <w:rsid w:val="005B54CF"/>
    <w:rsid w:val="005B5EC9"/>
    <w:rsid w:val="005C2812"/>
    <w:rsid w:val="005D1CBD"/>
    <w:rsid w:val="005D2496"/>
    <w:rsid w:val="005F504A"/>
    <w:rsid w:val="005F5B9C"/>
    <w:rsid w:val="006150A3"/>
    <w:rsid w:val="00615959"/>
    <w:rsid w:val="00621A8E"/>
    <w:rsid w:val="006604F4"/>
    <w:rsid w:val="00664FB2"/>
    <w:rsid w:val="0068403A"/>
    <w:rsid w:val="00687982"/>
    <w:rsid w:val="006A1F4A"/>
    <w:rsid w:val="006A2407"/>
    <w:rsid w:val="006E1A5D"/>
    <w:rsid w:val="006E1DA8"/>
    <w:rsid w:val="006E5342"/>
    <w:rsid w:val="007045FE"/>
    <w:rsid w:val="00710FDE"/>
    <w:rsid w:val="007229F0"/>
    <w:rsid w:val="007279F3"/>
    <w:rsid w:val="00740CBA"/>
    <w:rsid w:val="007570B7"/>
    <w:rsid w:val="00764B8B"/>
    <w:rsid w:val="007718D3"/>
    <w:rsid w:val="00782079"/>
    <w:rsid w:val="00796DC9"/>
    <w:rsid w:val="007B4028"/>
    <w:rsid w:val="007D0BD5"/>
    <w:rsid w:val="007D29F6"/>
    <w:rsid w:val="007D7078"/>
    <w:rsid w:val="007E2EF0"/>
    <w:rsid w:val="007F06A6"/>
    <w:rsid w:val="007F4717"/>
    <w:rsid w:val="007F55DD"/>
    <w:rsid w:val="008034F4"/>
    <w:rsid w:val="00812A34"/>
    <w:rsid w:val="00853E7A"/>
    <w:rsid w:val="00861D54"/>
    <w:rsid w:val="00865903"/>
    <w:rsid w:val="0086781E"/>
    <w:rsid w:val="008A1982"/>
    <w:rsid w:val="008A5BB0"/>
    <w:rsid w:val="008A5C48"/>
    <w:rsid w:val="008B359C"/>
    <w:rsid w:val="00907181"/>
    <w:rsid w:val="00910C35"/>
    <w:rsid w:val="009137EF"/>
    <w:rsid w:val="00921DB0"/>
    <w:rsid w:val="00931F6C"/>
    <w:rsid w:val="00950F67"/>
    <w:rsid w:val="00970AFE"/>
    <w:rsid w:val="009860F5"/>
    <w:rsid w:val="00992EF8"/>
    <w:rsid w:val="009D67A3"/>
    <w:rsid w:val="009E25EA"/>
    <w:rsid w:val="009F47B5"/>
    <w:rsid w:val="00A0595B"/>
    <w:rsid w:val="00A408C6"/>
    <w:rsid w:val="00A45AC6"/>
    <w:rsid w:val="00A65E81"/>
    <w:rsid w:val="00A97288"/>
    <w:rsid w:val="00AA34F0"/>
    <w:rsid w:val="00AA4670"/>
    <w:rsid w:val="00AA5EE6"/>
    <w:rsid w:val="00AC0F5B"/>
    <w:rsid w:val="00AD260C"/>
    <w:rsid w:val="00AD3F1E"/>
    <w:rsid w:val="00AE1130"/>
    <w:rsid w:val="00B32437"/>
    <w:rsid w:val="00B375B2"/>
    <w:rsid w:val="00B54359"/>
    <w:rsid w:val="00B57996"/>
    <w:rsid w:val="00B62FB4"/>
    <w:rsid w:val="00B632ED"/>
    <w:rsid w:val="00B93FBB"/>
    <w:rsid w:val="00B94AEF"/>
    <w:rsid w:val="00B95639"/>
    <w:rsid w:val="00BA7618"/>
    <w:rsid w:val="00BB2F43"/>
    <w:rsid w:val="00BC1C50"/>
    <w:rsid w:val="00BD125E"/>
    <w:rsid w:val="00BF274F"/>
    <w:rsid w:val="00C00065"/>
    <w:rsid w:val="00C06341"/>
    <w:rsid w:val="00C26942"/>
    <w:rsid w:val="00C30DF1"/>
    <w:rsid w:val="00C44F3F"/>
    <w:rsid w:val="00C50AD6"/>
    <w:rsid w:val="00C546A7"/>
    <w:rsid w:val="00C574F2"/>
    <w:rsid w:val="00C62BDE"/>
    <w:rsid w:val="00C66F25"/>
    <w:rsid w:val="00C82F3F"/>
    <w:rsid w:val="00CA0DEF"/>
    <w:rsid w:val="00CA465B"/>
    <w:rsid w:val="00CB5045"/>
    <w:rsid w:val="00CB74D6"/>
    <w:rsid w:val="00CD0DAF"/>
    <w:rsid w:val="00CD1EF5"/>
    <w:rsid w:val="00CD2F90"/>
    <w:rsid w:val="00CD5ABB"/>
    <w:rsid w:val="00D27D50"/>
    <w:rsid w:val="00D36D66"/>
    <w:rsid w:val="00D40763"/>
    <w:rsid w:val="00D408C1"/>
    <w:rsid w:val="00D94D40"/>
    <w:rsid w:val="00DC6E57"/>
    <w:rsid w:val="00DE5948"/>
    <w:rsid w:val="00DF1CF9"/>
    <w:rsid w:val="00DF5B4F"/>
    <w:rsid w:val="00E37E5F"/>
    <w:rsid w:val="00E50735"/>
    <w:rsid w:val="00E6530C"/>
    <w:rsid w:val="00E71640"/>
    <w:rsid w:val="00E80D38"/>
    <w:rsid w:val="00E81F6E"/>
    <w:rsid w:val="00EA7DF7"/>
    <w:rsid w:val="00EB63F0"/>
    <w:rsid w:val="00EC6043"/>
    <w:rsid w:val="00EC6C52"/>
    <w:rsid w:val="00ED5416"/>
    <w:rsid w:val="00EF0B2F"/>
    <w:rsid w:val="00EF6867"/>
    <w:rsid w:val="00F06F0B"/>
    <w:rsid w:val="00F0717C"/>
    <w:rsid w:val="00F228A4"/>
    <w:rsid w:val="00F3081D"/>
    <w:rsid w:val="00F34249"/>
    <w:rsid w:val="00F40731"/>
    <w:rsid w:val="00FA74F6"/>
    <w:rsid w:val="00FB0201"/>
    <w:rsid w:val="00FC1104"/>
    <w:rsid w:val="00FE1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CC0C736"/>
  <w15:chartTrackingRefBased/>
  <w15:docId w15:val="{99353F71-2444-48BA-9EFC-89328EC8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C50"/>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77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オアシス"/>
    <w:rsid w:val="00853E7A"/>
    <w:pPr>
      <w:widowControl w:val="0"/>
      <w:wordWrap w:val="0"/>
      <w:autoSpaceDE w:val="0"/>
      <w:autoSpaceDN w:val="0"/>
      <w:adjustRightInd w:val="0"/>
      <w:spacing w:line="476" w:lineRule="exact"/>
      <w:jc w:val="both"/>
    </w:pPr>
    <w:rPr>
      <w:rFonts w:ascii="ＭＳ 明朝" w:cs="ＭＳ 明朝"/>
      <w:spacing w:val="31"/>
    </w:rPr>
  </w:style>
  <w:style w:type="paragraph" w:styleId="a5">
    <w:name w:val="Balloon Text"/>
    <w:basedOn w:val="a"/>
    <w:semiHidden/>
    <w:rsid w:val="00A408C6"/>
    <w:rPr>
      <w:rFonts w:ascii="Arial" w:eastAsia="ＭＳ ゴシック" w:hAnsi="Arial"/>
      <w:sz w:val="18"/>
      <w:szCs w:val="18"/>
    </w:rPr>
  </w:style>
  <w:style w:type="paragraph" w:styleId="2">
    <w:name w:val="Body Text Indent 2"/>
    <w:basedOn w:val="a"/>
    <w:rsid w:val="009860F5"/>
    <w:pPr>
      <w:spacing w:line="360" w:lineRule="auto"/>
      <w:ind w:left="240" w:hangingChars="100" w:hanging="240"/>
    </w:pPr>
    <w:rPr>
      <w:rFonts w:ascii="Century"/>
      <w:sz w:val="24"/>
      <w:szCs w:val="24"/>
    </w:rPr>
  </w:style>
  <w:style w:type="paragraph" w:styleId="a6">
    <w:name w:val="Note Heading"/>
    <w:basedOn w:val="a"/>
    <w:next w:val="a"/>
    <w:rsid w:val="00162EBD"/>
    <w:pPr>
      <w:jc w:val="center"/>
    </w:pPr>
    <w:rPr>
      <w:rFonts w:hAnsi="ＭＳ 明朝"/>
    </w:rPr>
  </w:style>
  <w:style w:type="paragraph" w:styleId="a7">
    <w:name w:val="Closing"/>
    <w:basedOn w:val="a"/>
    <w:rsid w:val="00162EBD"/>
    <w:pPr>
      <w:jc w:val="right"/>
    </w:pPr>
    <w:rPr>
      <w:rFonts w:hAnsi="ＭＳ 明朝"/>
    </w:rPr>
  </w:style>
  <w:style w:type="paragraph" w:styleId="a8">
    <w:name w:val="Body Text Indent"/>
    <w:basedOn w:val="a"/>
    <w:rsid w:val="00581D77"/>
    <w:pPr>
      <w:ind w:leftChars="400" w:left="851"/>
    </w:pPr>
  </w:style>
  <w:style w:type="paragraph" w:styleId="a9">
    <w:name w:val="header"/>
    <w:basedOn w:val="a"/>
    <w:link w:val="aa"/>
    <w:uiPriority w:val="99"/>
    <w:unhideWhenUsed/>
    <w:rsid w:val="006E1A5D"/>
    <w:pPr>
      <w:tabs>
        <w:tab w:val="center" w:pos="4252"/>
        <w:tab w:val="right" w:pos="8504"/>
      </w:tabs>
      <w:snapToGrid w:val="0"/>
    </w:pPr>
  </w:style>
  <w:style w:type="character" w:customStyle="1" w:styleId="aa">
    <w:name w:val="ヘッダー (文字)"/>
    <w:link w:val="a9"/>
    <w:uiPriority w:val="99"/>
    <w:rsid w:val="006E1A5D"/>
    <w:rPr>
      <w:rFonts w:ascii="ＭＳ 明朝"/>
      <w:kern w:val="2"/>
      <w:sz w:val="22"/>
      <w:szCs w:val="22"/>
    </w:rPr>
  </w:style>
  <w:style w:type="paragraph" w:styleId="ab">
    <w:name w:val="footer"/>
    <w:basedOn w:val="a"/>
    <w:link w:val="ac"/>
    <w:uiPriority w:val="99"/>
    <w:unhideWhenUsed/>
    <w:rsid w:val="006E1A5D"/>
    <w:pPr>
      <w:tabs>
        <w:tab w:val="center" w:pos="4252"/>
        <w:tab w:val="right" w:pos="8504"/>
      </w:tabs>
      <w:snapToGrid w:val="0"/>
    </w:pPr>
  </w:style>
  <w:style w:type="character" w:customStyle="1" w:styleId="ac">
    <w:name w:val="フッター (文字)"/>
    <w:link w:val="ab"/>
    <w:uiPriority w:val="99"/>
    <w:rsid w:val="006E1A5D"/>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0151-33E3-49CC-97AA-83923528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371</Words>
  <Characters>2120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第９条　補助事業者は、バリアフリー改修工事が完了したときは、人にやさしい街づくり推進事業実績報告書（様式第５号）に次に掲げる書類を添えて、遅滞なく市長に提出しなければならない</vt:lpstr>
      <vt:lpstr>第９条　補助事業者は、バリアフリー改修工事が完了したときは、人にやさしい街づくり推進事業実績報告書（様式第５号）に次に掲げる書類を添えて、遅滞なく市長に提出しなければならない</vt:lpstr>
    </vt:vector>
  </TitlesOfParts>
  <Company>情報システム課</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sugiura-mk</dc:creator>
  <cp:keywords/>
  <cp:lastModifiedBy>伊藤　真裕美</cp:lastModifiedBy>
  <cp:revision>4</cp:revision>
  <cp:lastPrinted>2019-07-05T02:15:00Z</cp:lastPrinted>
  <dcterms:created xsi:type="dcterms:W3CDTF">2019-10-01T05:55:00Z</dcterms:created>
  <dcterms:modified xsi:type="dcterms:W3CDTF">2023-05-01T05:50:00Z</dcterms:modified>
</cp:coreProperties>
</file>